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883" w:firstLineChars="200"/>
        <w:rPr>
          <w:rFonts w:ascii="仿宋" w:hAnsi="仿宋" w:eastAsia="仿宋" w:cs="Times New Roman"/>
          <w:b/>
          <w:bCs/>
          <w:sz w:val="44"/>
          <w:szCs w:val="44"/>
        </w:rPr>
      </w:pPr>
    </w:p>
    <w:p>
      <w:pPr>
        <w:spacing w:line="560" w:lineRule="exact"/>
        <w:ind w:firstLine="883" w:firstLineChars="200"/>
        <w:rPr>
          <w:rFonts w:ascii="仿宋" w:hAnsi="仿宋" w:eastAsia="仿宋" w:cs="Times New Roman"/>
          <w:b/>
          <w:bCs/>
          <w:sz w:val="44"/>
          <w:szCs w:val="44"/>
        </w:rPr>
      </w:pPr>
    </w:p>
    <w:p>
      <w:pPr>
        <w:spacing w:line="560" w:lineRule="exact"/>
        <w:jc w:val="center"/>
        <w:rPr>
          <w:rFonts w:hint="eastAsia" w:ascii="华文中宋" w:hAnsi="华文中宋" w:eastAsia="华文中宋" w:cs="Times New Roman"/>
          <w:b/>
          <w:bCs/>
          <w:sz w:val="44"/>
          <w:szCs w:val="44"/>
        </w:rPr>
      </w:pPr>
      <w:r>
        <w:rPr>
          <w:rFonts w:hint="eastAsia" w:ascii="华文中宋" w:hAnsi="华文中宋" w:eastAsia="华文中宋" w:cs="Times New Roman"/>
          <w:b/>
          <w:bCs/>
          <w:sz w:val="44"/>
          <w:szCs w:val="44"/>
          <w:lang w:val="en-US" w:eastAsia="zh-CN"/>
        </w:rPr>
        <w:t>北京</w:t>
      </w:r>
      <w:r>
        <w:rPr>
          <w:rFonts w:hint="eastAsia" w:ascii="华文中宋" w:hAnsi="华文中宋" w:eastAsia="华文中宋" w:cs="Times New Roman"/>
          <w:b/>
          <w:bCs/>
          <w:sz w:val="44"/>
          <w:szCs w:val="44"/>
        </w:rPr>
        <w:t>报废机动车回收拆解综合监管规范</w:t>
      </w:r>
    </w:p>
    <w:p>
      <w:pPr>
        <w:spacing w:line="560" w:lineRule="exact"/>
        <w:jc w:val="center"/>
        <w:rPr>
          <w:rFonts w:hint="eastAsia" w:ascii="华文中宋" w:hAnsi="华文中宋" w:eastAsia="华文中宋" w:cs="Times New Roman"/>
          <w:b/>
          <w:bCs/>
          <w:sz w:val="36"/>
          <w:szCs w:val="36"/>
          <w:lang w:eastAsia="zh-CN"/>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rPr>
          <w:rFonts w:hint="eastAsia" w:ascii="仿宋" w:hAnsi="仿宋" w:eastAsia="仿宋" w:cs="Times New Roman"/>
          <w:b/>
          <w:bCs/>
          <w:sz w:val="28"/>
          <w:szCs w:val="28"/>
        </w:rPr>
      </w:pPr>
    </w:p>
    <w:p>
      <w:pPr>
        <w:spacing w:line="560" w:lineRule="exact"/>
        <w:jc w:val="center"/>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rPr>
        <w:t>202</w:t>
      </w:r>
      <w:r>
        <w:rPr>
          <w:rFonts w:ascii="仿宋" w:hAnsi="仿宋" w:eastAsia="仿宋" w:cs="Times New Roman"/>
          <w:b/>
          <w:bCs/>
          <w:sz w:val="32"/>
          <w:szCs w:val="32"/>
        </w:rPr>
        <w:t>3</w:t>
      </w:r>
      <w:r>
        <w:rPr>
          <w:rFonts w:hint="eastAsia" w:ascii="仿宋" w:hAnsi="仿宋" w:eastAsia="仿宋" w:cs="Times New Roman"/>
          <w:b/>
          <w:bCs/>
          <w:sz w:val="32"/>
          <w:szCs w:val="32"/>
        </w:rPr>
        <w:t>年</w:t>
      </w:r>
      <w:r>
        <w:rPr>
          <w:rFonts w:hint="eastAsia" w:ascii="仿宋" w:hAnsi="仿宋" w:eastAsia="仿宋" w:cs="Times New Roman"/>
          <w:b/>
          <w:bCs/>
          <w:sz w:val="32"/>
          <w:szCs w:val="32"/>
          <w:lang w:val="en-US" w:eastAsia="zh-CN"/>
        </w:rPr>
        <w:t>12</w:t>
      </w:r>
      <w:r>
        <w:rPr>
          <w:rFonts w:hint="eastAsia" w:ascii="仿宋" w:hAnsi="仿宋" w:eastAsia="仿宋" w:cs="Times New Roman"/>
          <w:b/>
          <w:bCs/>
          <w:sz w:val="32"/>
          <w:szCs w:val="32"/>
        </w:rPr>
        <w:t>月</w:t>
      </w:r>
      <w:r>
        <w:rPr>
          <w:rFonts w:hint="eastAsia" w:ascii="仿宋" w:hAnsi="仿宋" w:eastAsia="仿宋" w:cs="Times New Roman"/>
          <w:b/>
          <w:bCs/>
          <w:sz w:val="32"/>
          <w:szCs w:val="32"/>
          <w:lang w:val="en-US" w:eastAsia="zh-CN"/>
        </w:rPr>
        <w:t>16日发布</w:t>
      </w:r>
    </w:p>
    <w:p>
      <w:pPr>
        <w:spacing w:line="560" w:lineRule="exact"/>
        <w:jc w:val="center"/>
        <w:rPr>
          <w:rFonts w:hint="default" w:ascii="仿宋" w:hAnsi="仿宋" w:eastAsia="仿宋" w:cs="Times New Roman"/>
          <w:b/>
          <w:bCs/>
          <w:sz w:val="32"/>
          <w:szCs w:val="32"/>
          <w:lang w:val="en-US" w:eastAsia="zh-CN"/>
        </w:rPr>
      </w:pPr>
      <w:bookmarkStart w:id="26" w:name="_GoBack"/>
      <w:bookmarkEnd w:id="26"/>
    </w:p>
    <w:p>
      <w:pPr>
        <w:spacing w:line="560" w:lineRule="exact"/>
        <w:ind w:firstLine="562" w:firstLineChars="200"/>
        <w:rPr>
          <w:rFonts w:ascii="仿宋" w:hAnsi="仿宋" w:eastAsia="仿宋" w:cs="Times New Roman"/>
          <w:b/>
          <w:bCs/>
          <w:sz w:val="28"/>
          <w:szCs w:val="28"/>
        </w:rPr>
      </w:pPr>
    </w:p>
    <w:p>
      <w:pPr>
        <w:spacing w:line="560" w:lineRule="exact"/>
        <w:jc w:val="center"/>
        <w:rPr>
          <w:rFonts w:ascii="华文中宋" w:hAnsi="华文中宋" w:eastAsia="华文中宋" w:cs="Times New Roman"/>
          <w:b/>
          <w:bCs/>
          <w:sz w:val="44"/>
          <w:szCs w:val="44"/>
        </w:rPr>
      </w:pPr>
      <w:r>
        <w:rPr>
          <w:rFonts w:hint="eastAsia" w:ascii="华文中宋" w:hAnsi="华文中宋" w:eastAsia="华文中宋" w:cs="Times New Roman"/>
          <w:b/>
          <w:bCs/>
          <w:sz w:val="44"/>
          <w:szCs w:val="44"/>
        </w:rPr>
        <w:t>报废机动车回收拆解综合监管规范目录</w:t>
      </w:r>
    </w:p>
    <w:p>
      <w:pPr>
        <w:spacing w:line="560" w:lineRule="exact"/>
        <w:rPr>
          <w:rFonts w:ascii="仿宋" w:hAnsi="仿宋" w:eastAsia="仿宋" w:cs="Times New Roman"/>
          <w:b/>
          <w:bCs/>
          <w:sz w:val="28"/>
          <w:szCs w:val="28"/>
        </w:rPr>
      </w:pPr>
    </w:p>
    <w:p>
      <w:pPr>
        <w:spacing w:line="560" w:lineRule="exact"/>
        <w:rPr>
          <w:rFonts w:ascii="仿宋" w:hAnsi="仿宋" w:eastAsia="仿宋" w:cs="Times New Roman"/>
          <w:b/>
          <w:bCs/>
          <w:sz w:val="28"/>
          <w:szCs w:val="28"/>
        </w:rPr>
      </w:pPr>
      <w:bookmarkStart w:id="0" w:name="_Hlk136244523"/>
      <w:r>
        <w:rPr>
          <w:rFonts w:hint="eastAsia" w:ascii="仿宋" w:hAnsi="仿宋" w:eastAsia="仿宋" w:cs="Times New Roman"/>
          <w:b/>
          <w:bCs/>
          <w:sz w:val="28"/>
          <w:szCs w:val="28"/>
        </w:rPr>
        <w:t xml:space="preserve">第一篇 </w:t>
      </w:r>
      <w:r>
        <w:rPr>
          <w:rFonts w:ascii="仿宋" w:hAnsi="仿宋" w:eastAsia="仿宋" w:cs="Times New Roman"/>
          <w:b/>
          <w:bCs/>
          <w:sz w:val="28"/>
          <w:szCs w:val="28"/>
        </w:rPr>
        <w:t xml:space="preserve"> 汽车拆解企业</w:t>
      </w:r>
      <w:r>
        <w:rPr>
          <w:rFonts w:hint="eastAsia" w:ascii="仿宋" w:hAnsi="仿宋" w:eastAsia="仿宋" w:cs="Times New Roman"/>
          <w:b/>
          <w:bCs/>
          <w:sz w:val="28"/>
          <w:szCs w:val="28"/>
        </w:rPr>
        <w:t>综合监管指南</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一</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法律法规依据</w:t>
      </w:r>
    </w:p>
    <w:p>
      <w:pPr>
        <w:spacing w:line="560" w:lineRule="exact"/>
        <w:ind w:firstLine="1124" w:firstLineChars="400"/>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lang w:eastAsia="zh-CN"/>
        </w:rPr>
        <w:t>（</w:t>
      </w:r>
      <w:r>
        <w:rPr>
          <w:rFonts w:hint="eastAsia" w:ascii="仿宋" w:hAnsi="仿宋" w:eastAsia="仿宋" w:cs="宋体"/>
          <w:b/>
          <w:bCs/>
          <w:color w:val="auto"/>
          <w:kern w:val="0"/>
          <w:sz w:val="28"/>
          <w:szCs w:val="28"/>
          <w:lang w:val="en-US" w:eastAsia="zh-CN"/>
        </w:rPr>
        <w:t>二</w:t>
      </w:r>
      <w:r>
        <w:rPr>
          <w:rFonts w:hint="eastAsia" w:ascii="仿宋" w:hAnsi="仿宋" w:eastAsia="仿宋" w:cs="宋体"/>
          <w:b/>
          <w:bCs/>
          <w:color w:val="auto"/>
          <w:kern w:val="0"/>
          <w:sz w:val="28"/>
          <w:szCs w:val="28"/>
          <w:lang w:eastAsia="zh-CN"/>
        </w:rPr>
        <w:t>）</w:t>
      </w:r>
      <w:r>
        <w:rPr>
          <w:rFonts w:hint="eastAsia" w:ascii="仿宋" w:hAnsi="仿宋" w:eastAsia="仿宋" w:cs="宋体"/>
          <w:b/>
          <w:bCs/>
          <w:color w:val="auto"/>
          <w:kern w:val="0"/>
          <w:sz w:val="28"/>
          <w:szCs w:val="28"/>
        </w:rPr>
        <w:t>资质认定和管理</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三</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回收拆解行为规范</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四</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回收利用行为规范</w:t>
      </w:r>
    </w:p>
    <w:p>
      <w:pPr>
        <w:spacing w:line="560" w:lineRule="exact"/>
        <w:rPr>
          <w:rFonts w:ascii="仿宋" w:hAnsi="仿宋" w:eastAsia="仿宋" w:cs="Times New Roman"/>
          <w:b/>
          <w:bCs/>
          <w:sz w:val="28"/>
          <w:szCs w:val="28"/>
        </w:rPr>
      </w:pPr>
      <w:r>
        <w:rPr>
          <w:rFonts w:hint="eastAsia" w:ascii="仿宋" w:hAnsi="仿宋" w:eastAsia="仿宋" w:cs="Times New Roman"/>
          <w:b/>
          <w:bCs/>
          <w:sz w:val="28"/>
          <w:szCs w:val="28"/>
        </w:rPr>
        <w:t xml:space="preserve">第二篇 </w:t>
      </w:r>
      <w:r>
        <w:rPr>
          <w:rFonts w:ascii="仿宋" w:hAnsi="仿宋" w:eastAsia="仿宋" w:cs="Times New Roman"/>
          <w:b/>
          <w:bCs/>
          <w:sz w:val="28"/>
          <w:szCs w:val="28"/>
        </w:rPr>
        <w:t xml:space="preserve"> </w:t>
      </w:r>
      <w:r>
        <w:rPr>
          <w:rFonts w:hint="eastAsia" w:ascii="仿宋" w:hAnsi="仿宋" w:eastAsia="仿宋" w:cs="Times New Roman"/>
          <w:b/>
          <w:bCs/>
          <w:sz w:val="28"/>
          <w:szCs w:val="28"/>
        </w:rPr>
        <w:t>企业安全生产合规指南</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一</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法律法规依据</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二</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企业安全生产标准</w:t>
      </w:r>
    </w:p>
    <w:p>
      <w:pPr>
        <w:ind w:firstLine="1405" w:firstLineChars="500"/>
        <w:rPr>
          <w:rFonts w:hint="eastAsia" w:ascii="仿宋" w:hAnsi="仿宋" w:eastAsia="仿宋" w:cs="仿宋"/>
          <w:b/>
          <w:bCs/>
          <w:sz w:val="28"/>
          <w:szCs w:val="28"/>
        </w:rPr>
      </w:pPr>
      <w:r>
        <w:rPr>
          <w:rFonts w:hint="eastAsia" w:ascii="仿宋" w:hAnsi="仿宋" w:eastAsia="仿宋" w:cs="仿宋"/>
          <w:b/>
          <w:bCs/>
          <w:sz w:val="28"/>
          <w:szCs w:val="28"/>
        </w:rPr>
        <w:t>1.制定规章制度</w:t>
      </w:r>
    </w:p>
    <w:p>
      <w:pPr>
        <w:ind w:firstLine="1405" w:firstLineChars="500"/>
        <w:rPr>
          <w:rFonts w:hint="eastAsia" w:ascii="仿宋" w:hAnsi="仿宋" w:eastAsia="仿宋" w:cs="仿宋"/>
          <w:b/>
          <w:bCs/>
          <w:sz w:val="28"/>
          <w:szCs w:val="28"/>
        </w:rPr>
      </w:pPr>
      <w:r>
        <w:rPr>
          <w:rFonts w:hint="eastAsia" w:ascii="仿宋" w:hAnsi="仿宋" w:eastAsia="仿宋" w:cs="仿宋"/>
          <w:b/>
          <w:bCs/>
          <w:sz w:val="28"/>
          <w:szCs w:val="28"/>
        </w:rPr>
        <w:t>2.完善基础台账</w:t>
      </w:r>
    </w:p>
    <w:p>
      <w:pPr>
        <w:spacing w:line="560" w:lineRule="exact"/>
        <w:ind w:firstLine="1405" w:firstLineChars="500"/>
        <w:rPr>
          <w:rFonts w:ascii="仿宋" w:hAnsi="仿宋" w:eastAsia="仿宋" w:cs="Times New Roman"/>
          <w:b/>
          <w:bCs/>
          <w:sz w:val="28"/>
          <w:szCs w:val="28"/>
        </w:rPr>
      </w:pPr>
      <w:r>
        <w:rPr>
          <w:rFonts w:hint="eastAsia" w:ascii="仿宋" w:hAnsi="仿宋" w:eastAsia="仿宋" w:cs="Times New Roman"/>
          <w:b/>
          <w:bCs/>
          <w:sz w:val="28"/>
          <w:szCs w:val="28"/>
          <w:lang w:val="en-US" w:eastAsia="zh-CN"/>
        </w:rPr>
        <w:t>3.</w:t>
      </w:r>
      <w:r>
        <w:rPr>
          <w:rFonts w:hint="eastAsia" w:ascii="仿宋" w:hAnsi="仿宋" w:eastAsia="仿宋" w:cs="Times New Roman"/>
          <w:b/>
          <w:bCs/>
          <w:sz w:val="28"/>
          <w:szCs w:val="28"/>
        </w:rPr>
        <w:t>工艺及生产设备设施安全</w:t>
      </w:r>
    </w:p>
    <w:p>
      <w:pPr>
        <w:spacing w:line="560" w:lineRule="exact"/>
        <w:ind w:firstLine="1405" w:firstLineChars="500"/>
        <w:rPr>
          <w:rFonts w:ascii="仿宋" w:hAnsi="仿宋" w:eastAsia="仿宋" w:cs="Times New Roman"/>
          <w:b/>
          <w:bCs/>
          <w:sz w:val="28"/>
          <w:szCs w:val="28"/>
        </w:rPr>
      </w:pPr>
      <w:r>
        <w:rPr>
          <w:rFonts w:hint="eastAsia" w:ascii="仿宋" w:hAnsi="仿宋" w:eastAsia="仿宋" w:cs="Times New Roman"/>
          <w:b/>
          <w:bCs/>
          <w:sz w:val="28"/>
          <w:szCs w:val="28"/>
          <w:lang w:val="en-US" w:eastAsia="zh-CN"/>
        </w:rPr>
        <w:t>4.</w:t>
      </w:r>
      <w:r>
        <w:rPr>
          <w:rFonts w:hint="eastAsia" w:ascii="仿宋" w:hAnsi="仿宋" w:eastAsia="仿宋" w:cs="Times New Roman"/>
          <w:b/>
          <w:bCs/>
          <w:sz w:val="28"/>
          <w:szCs w:val="28"/>
        </w:rPr>
        <w:t>管理人员标准</w:t>
      </w:r>
    </w:p>
    <w:p>
      <w:pPr>
        <w:spacing w:line="560" w:lineRule="exact"/>
        <w:ind w:firstLine="1405" w:firstLineChars="500"/>
        <w:rPr>
          <w:rFonts w:ascii="仿宋" w:hAnsi="仿宋" w:eastAsia="仿宋" w:cs="Times New Roman"/>
          <w:b/>
          <w:bCs/>
          <w:sz w:val="28"/>
          <w:szCs w:val="28"/>
        </w:rPr>
      </w:pPr>
      <w:r>
        <w:rPr>
          <w:rFonts w:hint="eastAsia" w:ascii="仿宋" w:hAnsi="仿宋" w:eastAsia="仿宋" w:cs="Times New Roman"/>
          <w:b/>
          <w:bCs/>
          <w:sz w:val="28"/>
          <w:szCs w:val="28"/>
          <w:lang w:val="en-US" w:eastAsia="zh-CN"/>
        </w:rPr>
        <w:t>5.</w:t>
      </w:r>
      <w:r>
        <w:rPr>
          <w:rFonts w:hint="eastAsia" w:ascii="仿宋" w:hAnsi="仿宋" w:eastAsia="仿宋" w:cs="Times New Roman"/>
          <w:b/>
          <w:bCs/>
          <w:sz w:val="28"/>
          <w:szCs w:val="28"/>
        </w:rPr>
        <w:t>劳保防护标准</w:t>
      </w:r>
    </w:p>
    <w:p>
      <w:pPr>
        <w:spacing w:line="560" w:lineRule="exact"/>
        <w:ind w:firstLine="1405" w:firstLineChars="500"/>
        <w:rPr>
          <w:rFonts w:ascii="仿宋" w:hAnsi="仿宋" w:eastAsia="仿宋" w:cs="Times New Roman"/>
          <w:b/>
          <w:bCs/>
          <w:sz w:val="28"/>
          <w:szCs w:val="28"/>
        </w:rPr>
      </w:pPr>
      <w:r>
        <w:rPr>
          <w:rFonts w:hint="eastAsia" w:ascii="仿宋" w:hAnsi="仿宋" w:eastAsia="仿宋" w:cs="Times New Roman"/>
          <w:b/>
          <w:bCs/>
          <w:sz w:val="28"/>
          <w:szCs w:val="28"/>
          <w:lang w:val="en-US" w:eastAsia="zh-CN"/>
        </w:rPr>
        <w:t>6.</w:t>
      </w:r>
      <w:r>
        <w:rPr>
          <w:rFonts w:hint="eastAsia" w:ascii="仿宋" w:hAnsi="仿宋" w:eastAsia="仿宋" w:cs="Times New Roman"/>
          <w:b/>
          <w:bCs/>
          <w:sz w:val="28"/>
          <w:szCs w:val="28"/>
        </w:rPr>
        <w:t>场所环保类标准</w:t>
      </w:r>
    </w:p>
    <w:p>
      <w:pPr>
        <w:spacing w:line="560" w:lineRule="exact"/>
        <w:rPr>
          <w:rFonts w:ascii="仿宋" w:hAnsi="仿宋" w:eastAsia="仿宋" w:cs="Times New Roman"/>
          <w:b/>
          <w:bCs/>
          <w:sz w:val="28"/>
          <w:szCs w:val="28"/>
        </w:rPr>
      </w:pPr>
      <w:r>
        <w:rPr>
          <w:rFonts w:hint="eastAsia" w:ascii="仿宋" w:hAnsi="仿宋" w:eastAsia="仿宋" w:cs="Times New Roman"/>
          <w:b/>
          <w:bCs/>
          <w:sz w:val="28"/>
          <w:szCs w:val="28"/>
        </w:rPr>
        <w:t xml:space="preserve">第三篇 </w:t>
      </w:r>
      <w:r>
        <w:rPr>
          <w:rFonts w:ascii="仿宋" w:hAnsi="仿宋" w:eastAsia="仿宋" w:cs="Times New Roman"/>
          <w:b/>
          <w:bCs/>
          <w:sz w:val="28"/>
          <w:szCs w:val="28"/>
        </w:rPr>
        <w:t xml:space="preserve"> 企业经营管理规范</w:t>
      </w:r>
    </w:p>
    <w:p>
      <w:pPr>
        <w:ind w:firstLine="1405" w:firstLineChars="500"/>
        <w:rPr>
          <w:rFonts w:hint="eastAsia" w:ascii="仿宋" w:hAnsi="仿宋" w:eastAsia="仿宋"/>
          <w:b/>
          <w:bCs/>
          <w:sz w:val="28"/>
          <w:szCs w:val="28"/>
        </w:rPr>
      </w:pPr>
      <w:r>
        <w:rPr>
          <w:rFonts w:hint="eastAsia" w:ascii="仿宋" w:hAnsi="仿宋" w:eastAsia="仿宋"/>
          <w:b/>
          <w:bCs/>
          <w:sz w:val="28"/>
          <w:szCs w:val="28"/>
          <w:lang w:val="en-US" w:eastAsia="zh-CN"/>
        </w:rPr>
        <w:t>1.</w:t>
      </w:r>
      <w:r>
        <w:rPr>
          <w:rFonts w:hint="eastAsia" w:ascii="仿宋" w:hAnsi="仿宋" w:eastAsia="仿宋"/>
          <w:b/>
          <w:bCs/>
          <w:sz w:val="28"/>
          <w:szCs w:val="28"/>
        </w:rPr>
        <w:t>企业经营必备设备</w:t>
      </w:r>
    </w:p>
    <w:p>
      <w:pPr>
        <w:ind w:firstLine="1405" w:firstLineChars="5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w:t>
      </w:r>
      <w:r>
        <w:rPr>
          <w:rFonts w:ascii="仿宋" w:hAnsi="仿宋" w:eastAsia="仿宋"/>
          <w:b/>
          <w:bCs/>
          <w:sz w:val="28"/>
          <w:szCs w:val="28"/>
        </w:rPr>
        <w:t>报废汽车回收拆解作业程序</w:t>
      </w:r>
    </w:p>
    <w:p>
      <w:pPr>
        <w:spacing w:line="560" w:lineRule="exact"/>
        <w:rPr>
          <w:rFonts w:ascii="仿宋" w:hAnsi="仿宋" w:eastAsia="仿宋" w:cs="Times New Roman"/>
          <w:b/>
          <w:bCs/>
          <w:sz w:val="28"/>
          <w:szCs w:val="28"/>
        </w:rPr>
      </w:pPr>
      <w:r>
        <w:rPr>
          <w:rFonts w:hint="eastAsia" w:ascii="仿宋" w:hAnsi="仿宋" w:eastAsia="仿宋" w:cs="Times New Roman"/>
          <w:b/>
          <w:bCs/>
          <w:sz w:val="28"/>
          <w:szCs w:val="28"/>
        </w:rPr>
        <w:t xml:space="preserve">第四篇 </w:t>
      </w:r>
      <w:r>
        <w:rPr>
          <w:rFonts w:ascii="仿宋" w:hAnsi="仿宋" w:eastAsia="仿宋" w:cs="Times New Roman"/>
          <w:b/>
          <w:bCs/>
          <w:sz w:val="28"/>
          <w:szCs w:val="28"/>
        </w:rPr>
        <w:t xml:space="preserve"> </w:t>
      </w:r>
      <w:r>
        <w:rPr>
          <w:rFonts w:hint="eastAsia" w:ascii="仿宋" w:hAnsi="仿宋" w:eastAsia="仿宋" w:cs="Times New Roman"/>
          <w:b/>
          <w:bCs/>
          <w:sz w:val="28"/>
          <w:szCs w:val="28"/>
        </w:rPr>
        <w:t>生产安全事故应急预案</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rPr>
        <w:t>1</w:t>
      </w:r>
      <w:r>
        <w:rPr>
          <w:rFonts w:hint="eastAsia" w:ascii="仿宋" w:hAnsi="仿宋" w:eastAsia="仿宋" w:cs="Times New Roman"/>
          <w:b/>
          <w:bCs/>
          <w:sz w:val="28"/>
          <w:szCs w:val="28"/>
          <w:lang w:val="en-US" w:eastAsia="zh-CN"/>
        </w:rPr>
        <w:t>.</w:t>
      </w:r>
      <w:r>
        <w:rPr>
          <w:rFonts w:hint="eastAsia" w:ascii="仿宋" w:hAnsi="仿宋" w:eastAsia="仿宋" w:cs="Times New Roman"/>
          <w:b/>
          <w:bCs/>
          <w:sz w:val="28"/>
          <w:szCs w:val="28"/>
        </w:rPr>
        <w:t>总 则</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rPr>
        <w:t>2</w:t>
      </w:r>
      <w:r>
        <w:rPr>
          <w:rFonts w:hint="eastAsia" w:ascii="仿宋" w:hAnsi="仿宋" w:eastAsia="仿宋" w:cs="Times New Roman"/>
          <w:b/>
          <w:bCs/>
          <w:sz w:val="28"/>
          <w:szCs w:val="28"/>
          <w:lang w:val="en-US" w:eastAsia="zh-CN"/>
        </w:rPr>
        <w:t>.</w:t>
      </w:r>
      <w:r>
        <w:rPr>
          <w:rFonts w:hint="eastAsia" w:ascii="仿宋" w:hAnsi="仿宋" w:eastAsia="仿宋" w:cs="Times New Roman"/>
          <w:b/>
          <w:bCs/>
          <w:sz w:val="28"/>
          <w:szCs w:val="28"/>
        </w:rPr>
        <w:t>应急组织机构和职责</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rPr>
        <w:t>3</w:t>
      </w:r>
      <w:r>
        <w:rPr>
          <w:rFonts w:hint="eastAsia" w:ascii="仿宋" w:hAnsi="仿宋" w:eastAsia="仿宋" w:cs="Times New Roman"/>
          <w:b/>
          <w:bCs/>
          <w:sz w:val="28"/>
          <w:szCs w:val="28"/>
          <w:lang w:val="en-US" w:eastAsia="zh-CN"/>
        </w:rPr>
        <w:t>.</w:t>
      </w:r>
      <w:r>
        <w:rPr>
          <w:rFonts w:hint="eastAsia" w:ascii="仿宋" w:hAnsi="仿宋" w:eastAsia="仿宋" w:cs="Times New Roman"/>
          <w:b/>
          <w:bCs/>
          <w:sz w:val="28"/>
          <w:szCs w:val="28"/>
        </w:rPr>
        <w:t>应急响应</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val="en-US" w:eastAsia="zh-CN"/>
        </w:rPr>
        <w:t>4.信息上报</w:t>
      </w:r>
    </w:p>
    <w:p>
      <w:pPr>
        <w:spacing w:line="560" w:lineRule="exact"/>
        <w:ind w:firstLine="1124" w:firstLineChars="4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rPr>
        <w:t>5</w:t>
      </w:r>
      <w:r>
        <w:rPr>
          <w:rFonts w:hint="eastAsia" w:ascii="仿宋" w:hAnsi="仿宋" w:eastAsia="仿宋" w:cs="Times New Roman"/>
          <w:b/>
          <w:bCs/>
          <w:sz w:val="28"/>
          <w:szCs w:val="28"/>
          <w:lang w:val="en-US" w:eastAsia="zh-CN"/>
        </w:rPr>
        <w:t>.信息传递</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rPr>
        <w:t>6 专项应急预案</w:t>
      </w:r>
    </w:p>
    <w:p>
      <w:pPr>
        <w:spacing w:line="560" w:lineRule="exact"/>
        <w:rPr>
          <w:rFonts w:ascii="仿宋" w:hAnsi="仿宋" w:eastAsia="仿宋" w:cs="Times New Roman"/>
          <w:b/>
          <w:bCs/>
          <w:sz w:val="28"/>
          <w:szCs w:val="28"/>
        </w:rPr>
      </w:pPr>
      <w:r>
        <w:rPr>
          <w:rFonts w:hint="eastAsia" w:ascii="仿宋" w:hAnsi="仿宋" w:eastAsia="仿宋" w:cs="Times New Roman"/>
          <w:b/>
          <w:bCs/>
          <w:sz w:val="28"/>
          <w:szCs w:val="28"/>
        </w:rPr>
        <w:t xml:space="preserve">第五篇 </w:t>
      </w:r>
      <w:r>
        <w:rPr>
          <w:rFonts w:ascii="仿宋" w:hAnsi="仿宋" w:eastAsia="仿宋" w:cs="Times New Roman"/>
          <w:b/>
          <w:bCs/>
          <w:sz w:val="28"/>
          <w:szCs w:val="28"/>
        </w:rPr>
        <w:t xml:space="preserve"> </w:t>
      </w:r>
      <w:r>
        <w:rPr>
          <w:rFonts w:hint="eastAsia" w:ascii="仿宋" w:hAnsi="仿宋" w:eastAsia="仿宋" w:cs="Times New Roman"/>
          <w:b/>
          <w:bCs/>
          <w:sz w:val="28"/>
          <w:szCs w:val="28"/>
        </w:rPr>
        <w:t>违法违规法律责任</w:t>
      </w:r>
    </w:p>
    <w:bookmarkEnd w:id="0"/>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r>
        <w:rPr>
          <w:rFonts w:hint="eastAsia" w:ascii="黑体" w:hAnsi="黑体" w:eastAsia="黑体" w:cs="Times New Roman"/>
          <w:b/>
          <w:bCs/>
          <w:sz w:val="44"/>
          <w:szCs w:val="44"/>
        </w:rPr>
        <w:t>报废机动车回收拆解综合监管规范</w:t>
      </w:r>
    </w:p>
    <w:p>
      <w:pPr>
        <w:spacing w:line="560" w:lineRule="exact"/>
        <w:ind w:firstLine="560" w:firstLineChars="200"/>
        <w:rPr>
          <w:rFonts w:ascii="仿宋" w:hAnsi="仿宋" w:eastAsia="仿宋" w:cs="Times New Roman"/>
          <w:sz w:val="28"/>
          <w:szCs w:val="28"/>
        </w:rPr>
      </w:pPr>
    </w:p>
    <w:p>
      <w:pPr>
        <w:pStyle w:val="11"/>
        <w:spacing w:line="560" w:lineRule="exact"/>
        <w:ind w:firstLine="640"/>
        <w:rPr>
          <w:rFonts w:ascii="仿宋" w:hAnsi="仿宋" w:eastAsia="仿宋"/>
          <w:sz w:val="28"/>
          <w:szCs w:val="28"/>
        </w:rPr>
      </w:pPr>
      <w:r>
        <w:rPr>
          <w:rFonts w:ascii="仿宋" w:hAnsi="仿宋" w:eastAsia="仿宋"/>
          <w:sz w:val="28"/>
          <w:szCs w:val="28"/>
        </w:rPr>
        <w:t>为进一步创新和加强事中监管工作，构建一体化综合监管体系，提高监管效能</w:t>
      </w:r>
      <w:r>
        <w:rPr>
          <w:rFonts w:hint="eastAsia" w:ascii="仿宋" w:hAnsi="仿宋" w:eastAsia="仿宋"/>
          <w:sz w:val="28"/>
          <w:szCs w:val="28"/>
        </w:rPr>
        <w:t>、优化营商环境，</w:t>
      </w:r>
      <w:r>
        <w:rPr>
          <w:rFonts w:ascii="仿宋" w:hAnsi="仿宋" w:eastAsia="仿宋"/>
          <w:sz w:val="28"/>
          <w:szCs w:val="28"/>
        </w:rPr>
        <w:t>依法保护市场主体合法权益，根据《国务院关于加强和规范事中事后监管的指导意见》</w:t>
      </w:r>
      <w:r>
        <w:rPr>
          <w:rFonts w:hint="eastAsia" w:ascii="仿宋" w:hAnsi="仿宋" w:eastAsia="仿宋"/>
          <w:sz w:val="28"/>
          <w:szCs w:val="28"/>
        </w:rPr>
        <w:t>（国发〔2019〕18号，000014349/2019-00097）、</w:t>
      </w:r>
      <w:r>
        <w:rPr>
          <w:rFonts w:ascii="仿宋" w:hAnsi="仿宋" w:eastAsia="仿宋"/>
          <w:sz w:val="28"/>
          <w:szCs w:val="28"/>
        </w:rPr>
        <w:t>《优化营商环境条例》</w:t>
      </w:r>
      <w:r>
        <w:rPr>
          <w:rFonts w:hint="eastAsia" w:ascii="仿宋" w:hAnsi="仿宋" w:eastAsia="仿宋"/>
          <w:sz w:val="28"/>
          <w:szCs w:val="28"/>
        </w:rPr>
        <w:t>（国令第722号，000014349/2019-00115）、</w:t>
      </w:r>
      <w:r>
        <w:rPr>
          <w:rFonts w:ascii="仿宋" w:hAnsi="仿宋" w:eastAsia="仿宋"/>
          <w:sz w:val="28"/>
          <w:szCs w:val="28"/>
        </w:rPr>
        <w:t>《北京市优化营商环境条例》</w:t>
      </w:r>
      <w:r>
        <w:rPr>
          <w:rFonts w:hint="eastAsia" w:ascii="仿宋" w:hAnsi="仿宋" w:eastAsia="仿宋"/>
          <w:sz w:val="28"/>
          <w:szCs w:val="28"/>
        </w:rPr>
        <w:t>（北京市人民代表大会常务委员会公告〔十五届〕第82号）</w:t>
      </w:r>
      <w:r>
        <w:rPr>
          <w:rFonts w:ascii="仿宋" w:hAnsi="仿宋" w:eastAsia="仿宋"/>
          <w:sz w:val="28"/>
          <w:szCs w:val="28"/>
        </w:rPr>
        <w:t>等相关</w:t>
      </w:r>
      <w:r>
        <w:rPr>
          <w:rFonts w:hint="eastAsia" w:ascii="仿宋" w:hAnsi="仿宋" w:eastAsia="仿宋"/>
          <w:sz w:val="28"/>
          <w:szCs w:val="28"/>
        </w:rPr>
        <w:t>文件精神</w:t>
      </w:r>
      <w:r>
        <w:rPr>
          <w:rFonts w:ascii="仿宋" w:hAnsi="仿宋" w:eastAsia="仿宋"/>
          <w:sz w:val="28"/>
          <w:szCs w:val="28"/>
        </w:rPr>
        <w:t>，按照</w:t>
      </w:r>
      <w:r>
        <w:rPr>
          <w:rFonts w:hint="eastAsia" w:ascii="仿宋" w:hAnsi="仿宋" w:eastAsia="仿宋"/>
          <w:sz w:val="28"/>
          <w:szCs w:val="28"/>
        </w:rPr>
        <w:t>北京市</w:t>
      </w:r>
      <w:r>
        <w:rPr>
          <w:rFonts w:ascii="仿宋" w:hAnsi="仿宋" w:eastAsia="仿宋"/>
          <w:sz w:val="28"/>
          <w:szCs w:val="28"/>
        </w:rPr>
        <w:t>《关于进一步创新和加强事中监管构建一体化综合监管体系的工作方案》具体要求，提出以下</w:t>
      </w:r>
      <w:r>
        <w:rPr>
          <w:rFonts w:hint="eastAsia" w:ascii="仿宋" w:hAnsi="仿宋" w:eastAsia="仿宋"/>
          <w:sz w:val="28"/>
          <w:szCs w:val="28"/>
          <w:lang w:eastAsia="zh-CN"/>
        </w:rPr>
        <w:t>报废机动车回收企业</w:t>
      </w:r>
      <w:r>
        <w:rPr>
          <w:rFonts w:hint="eastAsia" w:ascii="仿宋" w:hAnsi="仿宋" w:eastAsia="仿宋"/>
          <w:sz w:val="28"/>
          <w:szCs w:val="28"/>
        </w:rPr>
        <w:t>综合监管规范</w:t>
      </w:r>
      <w:r>
        <w:rPr>
          <w:rFonts w:ascii="仿宋" w:hAnsi="仿宋" w:eastAsia="仿宋"/>
          <w:sz w:val="28"/>
          <w:szCs w:val="28"/>
        </w:rPr>
        <w:t>。</w:t>
      </w:r>
    </w:p>
    <w:p>
      <w:pPr>
        <w:spacing w:line="560" w:lineRule="exact"/>
        <w:ind w:firstLine="562" w:firstLineChars="200"/>
        <w:rPr>
          <w:rFonts w:hint="eastAsia" w:ascii="仿宋" w:hAnsi="仿宋" w:eastAsia="仿宋" w:cs="仿宋"/>
          <w:b/>
          <w:bCs/>
          <w:sz w:val="28"/>
          <w:szCs w:val="28"/>
        </w:rPr>
      </w:pPr>
    </w:p>
    <w:p>
      <w:pPr>
        <w:keepNext/>
        <w:keepLines/>
        <w:spacing w:before="260" w:after="260"/>
        <w:jc w:val="center"/>
        <w:outlineLvl w:val="1"/>
        <w:rPr>
          <w:rFonts w:ascii="黑体" w:hAnsi="黑体" w:eastAsia="黑体" w:cs="Times New Roman"/>
          <w:b/>
          <w:bCs/>
          <w:sz w:val="36"/>
          <w:szCs w:val="36"/>
        </w:rPr>
      </w:pPr>
      <w:bookmarkStart w:id="1" w:name="_Toc123284689"/>
      <w:bookmarkStart w:id="2" w:name="_Hlk136007376"/>
      <w:r>
        <w:rPr>
          <w:rFonts w:hint="eastAsia" w:ascii="黑体" w:hAnsi="黑体" w:eastAsia="黑体" w:cs="Times New Roman"/>
          <w:b/>
          <w:bCs/>
          <w:sz w:val="36"/>
          <w:szCs w:val="36"/>
        </w:rPr>
        <w:t xml:space="preserve">第一篇 </w:t>
      </w:r>
      <w:r>
        <w:rPr>
          <w:rFonts w:ascii="黑体" w:hAnsi="黑体" w:eastAsia="黑体" w:cs="Times New Roman"/>
          <w:b/>
          <w:bCs/>
          <w:sz w:val="36"/>
          <w:szCs w:val="36"/>
        </w:rPr>
        <w:t xml:space="preserve"> </w:t>
      </w:r>
      <w:r>
        <w:rPr>
          <w:rFonts w:hint="eastAsia" w:ascii="黑体" w:hAnsi="黑体" w:eastAsia="黑体" w:cs="Times New Roman"/>
          <w:b/>
          <w:bCs/>
          <w:sz w:val="36"/>
          <w:szCs w:val="36"/>
        </w:rPr>
        <w:t>汽车拆解企业综合监管指南</w:t>
      </w:r>
      <w:bookmarkEnd w:id="1"/>
    </w:p>
    <w:bookmarkEnd w:id="2"/>
    <w:p>
      <w:pPr>
        <w:keepNext/>
        <w:keepLines/>
        <w:spacing w:line="560" w:lineRule="exact"/>
        <w:jc w:val="left"/>
        <w:outlineLvl w:val="2"/>
        <w:rPr>
          <w:rFonts w:ascii="仿宋" w:hAnsi="仿宋" w:eastAsia="仿宋" w:cs="黑体"/>
          <w:b/>
          <w:bCs/>
          <w:sz w:val="28"/>
          <w:szCs w:val="28"/>
        </w:rPr>
      </w:pPr>
      <w:bookmarkStart w:id="3" w:name="_Toc123284690"/>
      <w:bookmarkStart w:id="4" w:name="_Hlk136007410"/>
      <w:r>
        <w:rPr>
          <w:rFonts w:hint="eastAsia" w:ascii="仿宋" w:hAnsi="仿宋" w:eastAsia="仿宋" w:cs="黑体"/>
          <w:b/>
          <w:bCs/>
          <w:sz w:val="28"/>
          <w:szCs w:val="28"/>
        </w:rPr>
        <w:t>一、经营资质合规指南</w:t>
      </w:r>
      <w:bookmarkEnd w:id="3"/>
    </w:p>
    <w:bookmarkEnd w:id="4"/>
    <w:p>
      <w:pPr>
        <w:spacing w:line="560" w:lineRule="exact"/>
        <w:ind w:firstLine="562" w:firstLineChars="200"/>
        <w:rPr>
          <w:rFonts w:ascii="仿宋" w:hAnsi="仿宋" w:eastAsia="仿宋" w:cs="Times New Roman"/>
          <w:sz w:val="28"/>
          <w:szCs w:val="28"/>
        </w:rPr>
      </w:pPr>
      <w:bookmarkStart w:id="5" w:name="_Hlk136007465"/>
      <w:r>
        <w:rPr>
          <w:rFonts w:hint="eastAsia" w:ascii="仿宋" w:hAnsi="仿宋" w:eastAsia="仿宋" w:cs="Times New Roman"/>
          <w:b/>
          <w:bCs/>
          <w:sz w:val="28"/>
          <w:szCs w:val="28"/>
          <w:lang w:eastAsia="zh-CN"/>
        </w:rPr>
        <w:t>（一）</w:t>
      </w:r>
      <w:r>
        <w:rPr>
          <w:rFonts w:hint="eastAsia" w:ascii="仿宋" w:hAnsi="仿宋" w:eastAsia="仿宋" w:cs="Times New Roman"/>
          <w:b/>
          <w:bCs/>
          <w:sz w:val="28"/>
          <w:szCs w:val="28"/>
        </w:rPr>
        <w:t>法律法规依据</w:t>
      </w:r>
      <w:bookmarkEnd w:id="5"/>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1.《报废机动车回收管理办法》（国务院令第 715 号）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2.《报废机动车回收管理办法实施细则》（商务部 发展改革委 工 </w:t>
      </w:r>
    </w:p>
    <w:p>
      <w:pPr>
        <w:widowControl/>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业和信息化部 公安部 生态环境部 交通运输部 市场监管总局令 </w:t>
      </w:r>
    </w:p>
    <w:p>
      <w:pPr>
        <w:widowControl/>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2020 年第 2 号）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3.《中华人民共和国民法典》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4.《中华人民共和国公司法》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5.《中华人民共和国土地管理法》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6.《中华人民共和国环境保护法》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7.《中华人民共和国固体废物污染环境防治法》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8.《中华人民共和国公司登记管理条例》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9.《中华人民共和国企业法人登记管理条例》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10.《报废机动车回收拆解企业技术规范》（GB 22128-2019）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11.《报废机动车拆解环境保护技术规范》（HJ 348）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12.《安全标志及其使用导则》（GB 2894）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13.《工业企业厂界环境噪声排放标准》（GB 12348）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14.《环境保护图形标志 固体废物贮存（处置）场》（GB 15562.2）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15.《危险废物贮存污染控制标准》（GB 18597）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16.《一般工业固体废物贮存、处置场污染控制标准》（GB 18599）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17.《企业安全生产标准化基本规范》（GB/T 33000）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18.《建筑设计防火规范》（GB 50016）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19.《建筑地面设计规范》（GB 50037）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20.《工业企业总平面设计规范》（GB 50187）21.《职业健康监护技术规范》（GBZ 188）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22.《危险废物收集贮存运输技术规范》（HJ 2025）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23.《工业项目建设用地控制指标》（国土资发〔2008〕24 号） </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24.《国家危险废物名录（2021 年版）》（生态环境部 发展改革委</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公安部 交通运输部 卫生健康委令第 15 号）</w:t>
      </w:r>
    </w:p>
    <w:p>
      <w:pPr>
        <w:ind w:firstLine="281" w:firstLineChars="100"/>
        <w:rPr>
          <w:rFonts w:ascii="仿宋" w:hAnsi="仿宋" w:eastAsia="仿宋" w:cs="宋体"/>
          <w:b/>
          <w:bCs/>
          <w:color w:val="000000"/>
          <w:kern w:val="0"/>
          <w:sz w:val="28"/>
          <w:szCs w:val="28"/>
        </w:rPr>
      </w:pPr>
      <w:bookmarkStart w:id="6" w:name="_Toc123284699"/>
      <w:r>
        <w:rPr>
          <w:rFonts w:ascii="仿宋" w:hAnsi="仿宋" w:eastAsia="仿宋" w:cs="宋体"/>
          <w:b/>
          <w:bCs/>
          <w:color w:val="000000"/>
          <w:kern w:val="0"/>
          <w:sz w:val="28"/>
          <w:szCs w:val="28"/>
        </w:rPr>
        <w:t>（</w:t>
      </w:r>
      <w:r>
        <w:rPr>
          <w:rFonts w:hint="eastAsia" w:ascii="仿宋" w:hAnsi="仿宋" w:eastAsia="仿宋" w:cs="宋体"/>
          <w:b/>
          <w:bCs/>
          <w:color w:val="000000"/>
          <w:kern w:val="0"/>
          <w:sz w:val="28"/>
          <w:szCs w:val="28"/>
          <w:u w:val="none"/>
          <w:lang w:eastAsia="zh-CN"/>
        </w:rPr>
        <w:t>二</w:t>
      </w:r>
      <w:r>
        <w:rPr>
          <w:rFonts w:ascii="仿宋" w:hAnsi="仿宋" w:eastAsia="仿宋" w:cs="宋体"/>
          <w:b/>
          <w:bCs/>
          <w:color w:val="000000"/>
          <w:kern w:val="0"/>
          <w:sz w:val="28"/>
          <w:szCs w:val="28"/>
        </w:rPr>
        <w:t>）</w:t>
      </w:r>
      <w:r>
        <w:rPr>
          <w:rFonts w:hint="eastAsia" w:ascii="仿宋" w:hAnsi="仿宋" w:eastAsia="仿宋" w:cs="宋体"/>
          <w:b/>
          <w:bCs/>
          <w:color w:val="000000"/>
          <w:kern w:val="0"/>
          <w:sz w:val="28"/>
          <w:szCs w:val="28"/>
        </w:rPr>
        <w:t xml:space="preserve"> 资质认定和管理</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《报废机动车回收管理办法》（国务院第7</w:t>
      </w:r>
      <w:r>
        <w:rPr>
          <w:rFonts w:ascii="仿宋" w:hAnsi="仿宋" w:eastAsia="仿宋" w:cs="宋体"/>
          <w:color w:val="000000"/>
          <w:kern w:val="0"/>
          <w:sz w:val="28"/>
          <w:szCs w:val="28"/>
        </w:rPr>
        <w:t>15</w:t>
      </w:r>
      <w:r>
        <w:rPr>
          <w:rFonts w:hint="eastAsia" w:ascii="仿宋" w:hAnsi="仿宋" w:eastAsia="仿宋" w:cs="宋体"/>
          <w:color w:val="000000"/>
          <w:kern w:val="0"/>
          <w:sz w:val="28"/>
          <w:szCs w:val="28"/>
        </w:rPr>
        <w:t>号令）</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第七条 国家对回收拆解企业实行资质认定制度。未经资质认定，任何单位或者个人不得从事报废机动车回收拆解活动。</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国家鼓励机动车生产企业从事报废机动车回收拆解活动，机动车生产企业按照国家有关规定承担生产者责任，应当向回收拆解企业提供报废机动车拆解指导手册等相关技术信息。</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第八条 取得报废机动车回收拆解资质认定，应当具备下列条件：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（一）具有企业法人资格；</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（二）拆解经营场地符合所在地城市总体规划或者国土空间规划及安全要求，不得建在居民区、商业区、饮用水水源保护区及其他环境敏感区内；</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（三）符合国家标准《报废机动车回收拆解企业技术规范》（GB22128）的场地、设施设备、存储、拆解技术规范，以及相应的专业技术人员要求；</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（四）符合环保标准《报废机动车拆解环境保护技术规范》（HJ348）要求；</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（五）具有符合国家规定的生态环境保护制度，具备相应的污染防治措施，对拆解产生的固体废物有妥善处置方案。</w:t>
      </w:r>
    </w:p>
    <w:bookmarkEnd w:id="6"/>
    <w:p>
      <w:pPr>
        <w:ind w:firstLine="562" w:firstLineChars="200"/>
        <w:rPr>
          <w:rFonts w:ascii="仿宋" w:hAnsi="仿宋" w:eastAsia="仿宋" w:cs="宋体"/>
          <w:b/>
          <w:bCs/>
          <w:color w:val="000000"/>
          <w:kern w:val="0"/>
          <w:sz w:val="28"/>
          <w:szCs w:val="28"/>
        </w:rPr>
      </w:pPr>
      <w:bookmarkStart w:id="7" w:name="_Hlk136007513"/>
      <w:r>
        <w:rPr>
          <w:rFonts w:hint="eastAsia" w:ascii="仿宋" w:hAnsi="仿宋" w:eastAsia="仿宋" w:cs="宋体"/>
          <w:b/>
          <w:bCs/>
          <w:color w:val="000000"/>
          <w:kern w:val="0"/>
          <w:sz w:val="28"/>
          <w:szCs w:val="28"/>
        </w:rPr>
        <w:t>（</w:t>
      </w:r>
      <w:r>
        <w:rPr>
          <w:rFonts w:hint="eastAsia" w:ascii="仿宋" w:hAnsi="仿宋" w:eastAsia="仿宋" w:cs="宋体"/>
          <w:b/>
          <w:bCs/>
          <w:color w:val="000000"/>
          <w:kern w:val="0"/>
          <w:sz w:val="28"/>
          <w:szCs w:val="28"/>
          <w:lang w:eastAsia="zh-CN"/>
        </w:rPr>
        <w:t>三</w:t>
      </w:r>
      <w:r>
        <w:rPr>
          <w:rFonts w:hint="eastAsia" w:ascii="仿宋" w:hAnsi="仿宋" w:eastAsia="仿宋" w:cs="宋体"/>
          <w:b/>
          <w:bCs/>
          <w:color w:val="000000"/>
          <w:kern w:val="0"/>
          <w:sz w:val="28"/>
          <w:szCs w:val="28"/>
        </w:rPr>
        <w:t>）</w:t>
      </w:r>
      <w:r>
        <w:rPr>
          <w:rFonts w:ascii="Calibri" w:hAnsi="Calibri" w:eastAsia="仿宋" w:cs="Calibri"/>
          <w:b/>
          <w:bCs/>
          <w:color w:val="000000"/>
          <w:kern w:val="0"/>
          <w:sz w:val="28"/>
          <w:szCs w:val="28"/>
        </w:rPr>
        <w:t> </w:t>
      </w:r>
      <w:r>
        <w:rPr>
          <w:rFonts w:hint="eastAsia" w:ascii="仿宋" w:hAnsi="仿宋" w:eastAsia="仿宋" w:cs="宋体"/>
          <w:b/>
          <w:bCs/>
          <w:color w:val="000000"/>
          <w:kern w:val="0"/>
          <w:sz w:val="28"/>
          <w:szCs w:val="28"/>
        </w:rPr>
        <w:t>回收拆解行为规范</w:t>
      </w:r>
    </w:p>
    <w:bookmarkEnd w:id="7"/>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《报废机动车回收管理办法实施细则》</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第十八条 回收拆解企业在回收报废机动车时，应当核验机动车所有人有效身份证件，逐车登记机动车型号、号牌号码、车辆识别代号、发动机号等信息，并收回下列证牌：</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（一）机动车登记证书原件；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（二）机动车行驶证原件；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（三）机动车号牌。</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回收拆解企业应当核对报废机动车的车辆型号、号牌号码、车辆识别代号、发动机号等实车信息是否与机动车登记证书、机动车行驶证记载的信息一致。</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无法提供本条所列三项证牌中任意一项的，应当由机动车所有人出具书面情况说明，并对其真实性负责。</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机动车所有人为自然人且委托他人代办的，还需提供受委托人有效证件及授权委托书；机动车所有人为机关、企业、事业单位、社会团体等的，需提供加盖单位公章的营业执照复印件、统一社会信用代码证书复印件或者社会团体法人登记证书复印件以及单位授权委托书、经办人身份证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第十九条 回收拆解企业在回收报废机动车后，应当通过“全国汽车流通信息管理应用服务”系统如实录入机动车信息，打印《报废机动车回收证明》，上传机动车拆解前照片，机动车拆解后，上传拆解后照片。上传的照片应当包括机动车拆解前整体外观、拆解后状况以及车辆识别代号等特征。对按照规定应当在公安机关监督下解体的报废机动车，回收拆解企业应当在机动车拆解后，打印《报废机动车回收证明》。</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回收拆解企业应当按照国家有关规定及时向公安机关交通管理部门申请机动车注销登记，将注销证明及《报废机动车回收证明》交给机动车所有人。</w:t>
      </w:r>
    </w:p>
    <w:p>
      <w:pPr>
        <w:numPr>
          <w:ilvl w:val="0"/>
          <w:numId w:val="0"/>
        </w:numPr>
        <w:ind w:firstLine="560" w:firstLineChars="200"/>
        <w:rPr>
          <w:rFonts w:ascii="仿宋" w:hAnsi="仿宋" w:eastAsia="仿宋" w:cs="宋体"/>
          <w:color w:val="000000"/>
          <w:kern w:val="0"/>
          <w:sz w:val="28"/>
          <w:szCs w:val="28"/>
        </w:rPr>
      </w:pPr>
      <w:r>
        <w:rPr>
          <w:rFonts w:hint="eastAsia" w:ascii="仿宋" w:hAnsi="仿宋" w:eastAsia="仿宋" w:cs="宋体"/>
          <w:b w:val="0"/>
          <w:bCs w:val="0"/>
          <w:color w:val="auto"/>
          <w:kern w:val="0"/>
          <w:sz w:val="28"/>
          <w:szCs w:val="28"/>
        </w:rPr>
        <w:t>第二十条 报废机动车“五大总成”和尾气后处理装置，以及新能源汽车动力蓄电池</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sz w:val="28"/>
          <w:szCs w:val="28"/>
        </w:rPr>
        <w:t>不包含危险废物的报废车辆</w:t>
      </w:r>
      <w:r>
        <w:rPr>
          <w:rFonts w:hint="eastAsia" w:ascii="仿宋" w:hAnsi="仿宋" w:eastAsia="仿宋" w:cs="仿宋"/>
          <w:b w:val="0"/>
          <w:bCs w:val="0"/>
          <w:color w:val="auto"/>
          <w:sz w:val="28"/>
          <w:szCs w:val="28"/>
          <w:lang w:val="en-US" w:eastAsia="zh-CN"/>
        </w:rPr>
        <w:t>的</w:t>
      </w:r>
      <w:r>
        <w:rPr>
          <w:rFonts w:hint="eastAsia" w:ascii="仿宋" w:hAnsi="仿宋" w:eastAsia="仿宋" w:cs="仿宋"/>
          <w:b w:val="0"/>
          <w:bCs w:val="0"/>
          <w:color w:val="auto"/>
          <w:sz w:val="28"/>
          <w:szCs w:val="28"/>
        </w:rPr>
        <w:t>铅酸电池）</w:t>
      </w:r>
      <w:r>
        <w:rPr>
          <w:rFonts w:hint="eastAsia" w:ascii="仿宋" w:hAnsi="仿宋" w:eastAsia="仿宋" w:cs="宋体"/>
          <w:b w:val="0"/>
          <w:bCs w:val="0"/>
          <w:color w:val="auto"/>
          <w:kern w:val="0"/>
          <w:sz w:val="28"/>
          <w:szCs w:val="28"/>
        </w:rPr>
        <w:t>不齐全的，机动车所有人应当书面</w:t>
      </w:r>
      <w:r>
        <w:rPr>
          <w:rFonts w:hint="eastAsia" w:ascii="仿宋" w:hAnsi="仿宋" w:eastAsia="仿宋" w:cs="仿宋"/>
          <w:b w:val="0"/>
          <w:bCs w:val="0"/>
          <w:color w:val="auto"/>
          <w:sz w:val="28"/>
          <w:szCs w:val="28"/>
          <w:lang w:val="en-US" w:eastAsia="zh-CN"/>
        </w:rPr>
        <w:t>说明</w:t>
      </w:r>
      <w:r>
        <w:rPr>
          <w:rFonts w:hint="eastAsia" w:ascii="仿宋" w:hAnsi="仿宋" w:eastAsia="仿宋" w:cs="宋体"/>
          <w:b w:val="0"/>
          <w:bCs w:val="0"/>
          <w:color w:val="auto"/>
          <w:kern w:val="0"/>
          <w:sz w:val="28"/>
          <w:szCs w:val="28"/>
        </w:rPr>
        <w:t>对其真实性负责</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承诺</w:t>
      </w:r>
      <w:r>
        <w:rPr>
          <w:rFonts w:hint="eastAsia" w:ascii="仿宋" w:hAnsi="仿宋" w:eastAsia="仿宋" w:cs="仿宋"/>
          <w:b w:val="0"/>
          <w:bCs w:val="0"/>
          <w:color w:val="auto"/>
          <w:sz w:val="28"/>
          <w:szCs w:val="28"/>
        </w:rPr>
        <w:t>若不</w:t>
      </w:r>
      <w:r>
        <w:rPr>
          <w:rFonts w:hint="eastAsia" w:ascii="仿宋" w:hAnsi="仿宋" w:eastAsia="仿宋" w:cs="仿宋"/>
          <w:b w:val="0"/>
          <w:bCs w:val="0"/>
          <w:color w:val="auto"/>
          <w:sz w:val="28"/>
          <w:szCs w:val="28"/>
          <w:lang w:val="en-US" w:eastAsia="zh-CN"/>
        </w:rPr>
        <w:t>属</w:t>
      </w:r>
      <w:r>
        <w:rPr>
          <w:rFonts w:hint="eastAsia" w:ascii="仿宋" w:hAnsi="仿宋" w:eastAsia="仿宋" w:cs="仿宋"/>
          <w:b w:val="0"/>
          <w:bCs w:val="0"/>
          <w:color w:val="auto"/>
          <w:sz w:val="28"/>
          <w:szCs w:val="28"/>
        </w:rPr>
        <w:t>实</w:t>
      </w:r>
      <w:r>
        <w:rPr>
          <w:rFonts w:hint="eastAsia" w:ascii="仿宋" w:hAnsi="仿宋" w:eastAsia="仿宋" w:cs="仿宋"/>
          <w:b w:val="0"/>
          <w:bCs w:val="0"/>
          <w:color w:val="auto"/>
          <w:sz w:val="28"/>
          <w:szCs w:val="28"/>
          <w:u w:val="none"/>
          <w:lang w:eastAsia="zh-CN"/>
        </w:rPr>
        <w:t>报废机动车回收企业可以不予开具报废机动车回收证明</w:t>
      </w:r>
      <w:r>
        <w:rPr>
          <w:rFonts w:hint="eastAsia" w:ascii="仿宋" w:hAnsi="仿宋" w:eastAsia="仿宋" w:cs="仿宋"/>
          <w:b w:val="0"/>
          <w:bCs w:val="0"/>
          <w:color w:val="auto"/>
          <w:sz w:val="28"/>
          <w:szCs w:val="28"/>
        </w:rPr>
        <w:t>自愿放弃车辆指标使用权的</w:t>
      </w:r>
      <w:r>
        <w:rPr>
          <w:rFonts w:hint="eastAsia" w:ascii="仿宋" w:hAnsi="仿宋" w:eastAsia="仿宋" w:cs="仿宋"/>
          <w:b w:val="0"/>
          <w:bCs w:val="0"/>
          <w:color w:val="auto"/>
          <w:sz w:val="28"/>
          <w:szCs w:val="28"/>
          <w:lang w:val="en-US" w:eastAsia="zh-CN"/>
        </w:rPr>
        <w:t>话术</w:t>
      </w:r>
      <w:r>
        <w:rPr>
          <w:rFonts w:hint="eastAsia" w:ascii="仿宋" w:hAnsi="仿宋" w:eastAsia="仿宋" w:cs="仿宋"/>
          <w:b w:val="0"/>
          <w:bCs w:val="0"/>
          <w:color w:val="auto"/>
          <w:sz w:val="28"/>
          <w:szCs w:val="28"/>
        </w:rPr>
        <w:t>。</w:t>
      </w:r>
      <w:r>
        <w:rPr>
          <w:rFonts w:hint="eastAsia" w:ascii="仿宋" w:hAnsi="仿宋" w:eastAsia="仿宋" w:cs="宋体"/>
          <w:b w:val="0"/>
          <w:bCs w:val="0"/>
          <w:color w:val="auto"/>
          <w:kern w:val="0"/>
          <w:sz w:val="28"/>
          <w:szCs w:val="28"/>
        </w:rPr>
        <w:t>机动车车架（或者车身）或者发动机缺失的应当</w:t>
      </w:r>
      <w:r>
        <w:rPr>
          <w:rFonts w:hint="eastAsia" w:ascii="仿宋" w:hAnsi="仿宋" w:eastAsia="仿宋" w:cs="宋体"/>
          <w:color w:val="000000"/>
          <w:kern w:val="0"/>
          <w:sz w:val="28"/>
          <w:szCs w:val="28"/>
        </w:rPr>
        <w:t>认定为车辆缺失，回收拆解企业不得出具《报废机动车回收证明》。</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第二十一条 机动车存在抵押、质押情形的，回收拆解企业不得出具《报废机动车回收证明》。</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发现回收的报废机动车疑似为赃物或者用于盗窃、抢劫等犯罪活动工具的，以及涉嫌伪造变造号牌、车辆识别代号、发动机号的，回收拆解企业应当向公安机关报告。已经打印的《报废机动车回收证明》应当予以作废。</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第二十二条 《报废机动车回收证明》需要重新开具或者作废的，回收拆解企业应当收回已开具的《报废机动车回收证明》，并向拆解经营场地所在地地（市）级商务主管部门提出书面申请。地（市）级商务主管部门在“全国汽车流通信息管理应用服务”系统中对相关信息进行更改，并通报同级公安机关交通管理部门。</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第二十三条 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第二十四条 回收拆解企业拆解报废机动车应当符合国家标准《报废机动车回收拆解企业技术规范》（GB22128）相关要求，并建立生产经营全覆盖的电子监控系统，录像保存至少1年。</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pPr>
        <w:ind w:firstLine="562" w:firstLineChars="2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lang w:eastAsia="zh-CN"/>
        </w:rPr>
        <w:t>（四）</w:t>
      </w:r>
      <w:r>
        <w:rPr>
          <w:rFonts w:hint="eastAsia" w:ascii="仿宋" w:hAnsi="仿宋" w:eastAsia="仿宋" w:cs="宋体"/>
          <w:b/>
          <w:bCs/>
          <w:color w:val="000000"/>
          <w:kern w:val="0"/>
          <w:sz w:val="28"/>
          <w:szCs w:val="28"/>
        </w:rPr>
        <w:t>回收利用行为规范</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第二十六条 回收拆解企业应当建立报废机动车零部件销售台账，如实记录报废机动车“五大总成”数量、型号、流向等信息，并录入“全国汽车流通信息管理应用服务”系统。</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回收拆解企业应当对出售用于再制造的报废机动车“五大总成”按照商务部制定的标识规则编码，其中车架应当录入原车辆识别代号信息。</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第二十七条 回收拆解企业应当按照国家对新能源汽车动力蓄电池回收利用管理有关要求，对报废新能源汽车的废旧动力蓄电池或者其他类型储能装置进行拆卸、收集、贮存、运输及回收利用，加强全过程安全管理。</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回收拆解企业应当将报废新能源汽车车辆识别代号及动力蓄电池编码、数量、型号、流向等信息，录入“新能源汽车国家监测与动力蓄电池回收利用溯源综合管理平台”系统。</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第二十八条 回收拆解企业拆解的报废机动车“五大总成”具备再制造条件的，可以按照国家有关规定出售给具有再制造能力的企业经过再制造予以循环利用；不具备再制造条件的，应当作为废金属，交售给冶炼或者破碎企业。</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第二十九条 回收拆解企业拆解的报废机动车“五大总成”以外的零部件符合保障人身和财产安全等强制性国家标准，能够继续使用的，可以出售，但应当标明“报废机动车回用件”。</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回收拆解企业拆解的尾气后处理装置、危险废物应当如实记录，并交由有处理资质的企业进行拆解处置，不得向其他企业出售和转卖。</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第三十条 禁止任何单位或者个人利用报废机动车“五大总成”拼装机动车。</w:t>
      </w:r>
    </w:p>
    <w:p>
      <w:pPr>
        <w:rPr>
          <w:rFonts w:ascii="黑体" w:hAnsi="黑体" w:eastAsia="黑体" w:cs="宋体"/>
          <w:b/>
          <w:bCs/>
          <w:color w:val="000000"/>
          <w:kern w:val="0"/>
          <w:sz w:val="32"/>
          <w:szCs w:val="32"/>
        </w:rPr>
      </w:pPr>
      <w:bookmarkStart w:id="8" w:name="_Toc123284698"/>
    </w:p>
    <w:p>
      <w:pPr>
        <w:jc w:val="center"/>
        <w:rPr>
          <w:rFonts w:ascii="仿宋" w:hAnsi="仿宋" w:eastAsia="仿宋" w:cs="宋体"/>
          <w:color w:val="000000"/>
          <w:kern w:val="0"/>
          <w:sz w:val="36"/>
          <w:szCs w:val="36"/>
        </w:rPr>
      </w:pPr>
      <w:r>
        <w:rPr>
          <w:rFonts w:hint="eastAsia" w:ascii="黑体" w:hAnsi="黑体" w:eastAsia="黑体" w:cs="宋体"/>
          <w:b/>
          <w:bCs/>
          <w:color w:val="000000"/>
          <w:kern w:val="0"/>
          <w:sz w:val="36"/>
          <w:szCs w:val="36"/>
        </w:rPr>
        <w:t xml:space="preserve">第二篇 </w:t>
      </w:r>
      <w:bookmarkStart w:id="9" w:name="_Hlk136007692"/>
      <w:r>
        <w:rPr>
          <w:rFonts w:hint="eastAsia" w:ascii="黑体" w:hAnsi="黑体" w:eastAsia="黑体" w:cs="黑体"/>
          <w:b/>
          <w:bCs/>
          <w:sz w:val="36"/>
          <w:szCs w:val="36"/>
        </w:rPr>
        <w:t>企业安全生产合规指南</w:t>
      </w:r>
      <w:bookmarkEnd w:id="8"/>
    </w:p>
    <w:bookmarkEnd w:id="9"/>
    <w:p>
      <w:pPr>
        <w:spacing w:line="560" w:lineRule="exact"/>
        <w:ind w:firstLine="562" w:firstLineChars="200"/>
        <w:rPr>
          <w:rFonts w:hint="eastAsia" w:ascii="仿宋" w:hAnsi="仿宋" w:eastAsia="仿宋" w:cs="Times New Roman"/>
          <w:b/>
          <w:bCs/>
          <w:color w:val="333333"/>
          <w:sz w:val="28"/>
          <w:szCs w:val="28"/>
          <w:shd w:val="clear" w:color="auto" w:fill="FFFFFF"/>
          <w:lang w:eastAsia="zh-CN"/>
        </w:rPr>
      </w:pPr>
      <w:bookmarkStart w:id="10" w:name="_Hlk136007804"/>
    </w:p>
    <w:p>
      <w:pPr>
        <w:spacing w:line="560" w:lineRule="exact"/>
        <w:ind w:firstLine="562" w:firstLineChars="200"/>
        <w:rPr>
          <w:rFonts w:ascii="仿宋" w:hAnsi="仿宋" w:eastAsia="仿宋" w:cs="Times New Roman"/>
          <w:color w:val="333333"/>
          <w:sz w:val="28"/>
          <w:szCs w:val="28"/>
          <w:shd w:val="clear" w:color="auto" w:fill="FFFFFF"/>
        </w:rPr>
      </w:pPr>
      <w:r>
        <w:rPr>
          <w:rFonts w:hint="eastAsia" w:ascii="仿宋" w:hAnsi="仿宋" w:eastAsia="仿宋" w:cs="Times New Roman"/>
          <w:b/>
          <w:bCs/>
          <w:color w:val="333333"/>
          <w:sz w:val="28"/>
          <w:szCs w:val="28"/>
          <w:shd w:val="clear" w:color="auto" w:fill="FFFFFF"/>
          <w:lang w:eastAsia="zh-CN"/>
        </w:rPr>
        <w:t>（一）</w:t>
      </w:r>
      <w:r>
        <w:rPr>
          <w:rFonts w:hint="eastAsia" w:ascii="仿宋" w:hAnsi="仿宋" w:eastAsia="仿宋" w:cs="Times New Roman"/>
          <w:b/>
          <w:bCs/>
          <w:color w:val="333333"/>
          <w:sz w:val="28"/>
          <w:szCs w:val="28"/>
          <w:shd w:val="clear" w:color="auto" w:fill="FFFFFF"/>
        </w:rPr>
        <w:t>法律法规依据</w:t>
      </w:r>
      <w:bookmarkEnd w:id="10"/>
      <w:r>
        <w:rPr>
          <w:rFonts w:hint="eastAsia" w:ascii="仿宋" w:hAnsi="仿宋" w:eastAsia="仿宋" w:cs="Times New Roman"/>
          <w:color w:val="333333"/>
          <w:sz w:val="28"/>
          <w:szCs w:val="28"/>
          <w:shd w:val="clear" w:color="auto" w:fill="FFFFFF"/>
        </w:rPr>
        <w:t>：</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《中华人民共和国安全生产法》</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《报废机动车回收管理办法实施细则》（商务部令2020年第2号）</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《中华人民共和国消防法》</w:t>
      </w:r>
      <w:r>
        <w:rPr>
          <w:rFonts w:ascii="仿宋" w:hAnsi="仿宋" w:eastAsia="仿宋"/>
          <w:sz w:val="28"/>
          <w:szCs w:val="28"/>
        </w:rPr>
        <w:t xml:space="preserve"> (2021 修正</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rPr>
        <w:t xml:space="preserve"> </w:t>
      </w:r>
      <w:bookmarkStart w:id="11" w:name="_Hlk136006471"/>
      <w:r>
        <w:rPr>
          <w:rFonts w:hint="eastAsia" w:ascii="仿宋" w:hAnsi="仿宋" w:eastAsia="仿宋"/>
          <w:sz w:val="28"/>
          <w:szCs w:val="28"/>
        </w:rPr>
        <w:t>《报废机动车回收管理办法》（国务院第7</w:t>
      </w:r>
      <w:r>
        <w:rPr>
          <w:rFonts w:ascii="仿宋" w:hAnsi="仿宋" w:eastAsia="仿宋"/>
          <w:sz w:val="28"/>
          <w:szCs w:val="28"/>
        </w:rPr>
        <w:t>15</w:t>
      </w:r>
      <w:r>
        <w:rPr>
          <w:rFonts w:hint="eastAsia" w:ascii="仿宋" w:hAnsi="仿宋" w:eastAsia="仿宋"/>
          <w:sz w:val="28"/>
          <w:szCs w:val="28"/>
        </w:rPr>
        <w:t>号令）</w:t>
      </w:r>
      <w:bookmarkEnd w:id="11"/>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《报废机动车回收企业技术规范》（G</w:t>
      </w:r>
      <w:r>
        <w:rPr>
          <w:rFonts w:ascii="仿宋" w:hAnsi="仿宋" w:eastAsia="仿宋"/>
          <w:sz w:val="28"/>
          <w:szCs w:val="28"/>
        </w:rPr>
        <w:t>B22128-2019</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《报废机动车拆解企业污染控制技术规范》（H</w:t>
      </w:r>
      <w:r>
        <w:rPr>
          <w:rFonts w:ascii="仿宋" w:hAnsi="仿宋" w:eastAsia="仿宋"/>
          <w:sz w:val="28"/>
          <w:szCs w:val="28"/>
        </w:rPr>
        <w:t>J348-2022</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《建筑设计防火规范》（</w:t>
      </w:r>
      <w:r>
        <w:rPr>
          <w:rFonts w:ascii="仿宋" w:hAnsi="仿宋" w:eastAsia="仿宋"/>
          <w:sz w:val="28"/>
          <w:szCs w:val="28"/>
        </w:rPr>
        <w:t>GB50016</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《安全标志及其使用导则》（G</w:t>
      </w:r>
      <w:r>
        <w:rPr>
          <w:rFonts w:ascii="仿宋" w:hAnsi="仿宋" w:eastAsia="仿宋"/>
          <w:sz w:val="28"/>
          <w:szCs w:val="28"/>
        </w:rPr>
        <w:t>B2894</w:t>
      </w:r>
      <w:r>
        <w:rPr>
          <w:rFonts w:hint="eastAsia" w:ascii="仿宋" w:hAnsi="仿宋" w:eastAsia="仿宋"/>
          <w:sz w:val="28"/>
          <w:szCs w:val="28"/>
        </w:rPr>
        <w:t>）；</w:t>
      </w:r>
    </w:p>
    <w:p>
      <w:pPr>
        <w:ind w:firstLine="562" w:firstLineChars="200"/>
        <w:rPr>
          <w:rFonts w:ascii="仿宋" w:hAnsi="仿宋" w:eastAsia="仿宋"/>
          <w:b/>
          <w:bCs/>
          <w:sz w:val="28"/>
          <w:szCs w:val="28"/>
        </w:rPr>
      </w:pPr>
      <w:bookmarkStart w:id="12" w:name="_Hlk136007859"/>
      <w:r>
        <w:rPr>
          <w:rFonts w:hint="eastAsia" w:ascii="仿宋" w:hAnsi="仿宋" w:eastAsia="仿宋"/>
          <w:b/>
          <w:bCs/>
          <w:sz w:val="28"/>
          <w:szCs w:val="28"/>
          <w:lang w:eastAsia="zh-CN"/>
        </w:rPr>
        <w:t>（二）</w:t>
      </w:r>
      <w:r>
        <w:rPr>
          <w:rFonts w:hint="eastAsia" w:ascii="仿宋" w:hAnsi="仿宋" w:eastAsia="仿宋"/>
          <w:b/>
          <w:bCs/>
          <w:sz w:val="28"/>
          <w:szCs w:val="28"/>
        </w:rPr>
        <w:t>企业安全生产标准</w:t>
      </w:r>
    </w:p>
    <w:bookmarkEnd w:id="12"/>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制定规章制度</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安全生产规章制度和操作规程</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安全生产责任制度</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企业拆解操作规范、安全操作规程和固体废物利用处置方案</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color w:val="auto"/>
          <w:sz w:val="28"/>
          <w:szCs w:val="28"/>
          <w:lang w:val="en-US"/>
        </w:rPr>
      </w:pPr>
      <w:r>
        <w:rPr>
          <w:rFonts w:hint="eastAsia" w:ascii="仿宋" w:hAnsi="仿宋" w:eastAsia="仿宋"/>
          <w:b w:val="0"/>
          <w:bCs w:val="0"/>
          <w:color w:val="auto"/>
          <w:sz w:val="28"/>
          <w:szCs w:val="28"/>
        </w:rPr>
        <w:t>1</w:t>
      </w:r>
      <w:r>
        <w:rPr>
          <w:rFonts w:ascii="仿宋" w:hAnsi="仿宋" w:eastAsia="仿宋"/>
          <w:b w:val="0"/>
          <w:bCs w:val="0"/>
          <w:color w:val="auto"/>
          <w:sz w:val="28"/>
          <w:szCs w:val="28"/>
        </w:rPr>
        <w:t>.4</w:t>
      </w:r>
      <w:r>
        <w:rPr>
          <w:rFonts w:hint="eastAsia" w:ascii="仿宋" w:hAnsi="仿宋" w:eastAsia="仿宋" w:cs="仿宋"/>
          <w:b w:val="0"/>
          <w:bCs w:val="0"/>
          <w:color w:val="auto"/>
          <w:kern w:val="2"/>
          <w:sz w:val="28"/>
          <w:szCs w:val="28"/>
          <w:lang w:val="en-US" w:eastAsia="zh-CN" w:bidi="ar"/>
        </w:rPr>
        <w:t>建立应急预案管理制度，制定相应的安全生产事故应急预案并进行备案，并向本单位从业人员公布。</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2</w:t>
      </w:r>
      <w:r>
        <w:rPr>
          <w:rFonts w:ascii="仿宋" w:hAnsi="仿宋" w:eastAsia="仿宋"/>
          <w:b w:val="0"/>
          <w:bCs w:val="0"/>
          <w:color w:val="auto"/>
          <w:sz w:val="28"/>
          <w:szCs w:val="28"/>
        </w:rPr>
        <w:t>.</w:t>
      </w:r>
      <w:r>
        <w:rPr>
          <w:rFonts w:hint="eastAsia" w:ascii="仿宋" w:hAnsi="仿宋" w:eastAsia="仿宋"/>
          <w:b w:val="0"/>
          <w:bCs w:val="0"/>
          <w:color w:val="auto"/>
          <w:sz w:val="28"/>
          <w:szCs w:val="28"/>
        </w:rPr>
        <w:t>完善基础台账</w:t>
      </w:r>
    </w:p>
    <w:p>
      <w:pPr>
        <w:ind w:firstLine="560" w:firstLineChars="200"/>
        <w:rPr>
          <w:rFonts w:ascii="仿宋" w:hAnsi="仿宋" w:eastAsia="仿宋"/>
          <w:b w:val="0"/>
          <w:bCs w:val="0"/>
          <w:color w:val="auto"/>
          <w:sz w:val="28"/>
          <w:szCs w:val="28"/>
        </w:rPr>
      </w:pPr>
      <w:r>
        <w:rPr>
          <w:rFonts w:ascii="仿宋" w:hAnsi="仿宋" w:eastAsia="仿宋"/>
          <w:b w:val="0"/>
          <w:bCs w:val="0"/>
          <w:color w:val="auto"/>
          <w:sz w:val="28"/>
          <w:szCs w:val="28"/>
        </w:rPr>
        <w:t>2.1</w:t>
      </w:r>
      <w:r>
        <w:rPr>
          <w:rFonts w:hint="eastAsia" w:ascii="仿宋" w:hAnsi="仿宋" w:eastAsia="仿宋"/>
          <w:b w:val="0"/>
          <w:bCs w:val="0"/>
          <w:color w:val="auto"/>
          <w:sz w:val="28"/>
          <w:szCs w:val="28"/>
        </w:rPr>
        <w:t>逐车登记机动车的型号、号牌号码、发动机号码、车辆识别代号等信息</w:t>
      </w:r>
    </w:p>
    <w:p>
      <w:pPr>
        <w:ind w:firstLine="560" w:firstLineChars="200"/>
        <w:rPr>
          <w:rFonts w:ascii="仿宋" w:hAnsi="仿宋" w:eastAsia="仿宋"/>
          <w:b w:val="0"/>
          <w:bCs w:val="0"/>
          <w:color w:val="auto"/>
          <w:sz w:val="28"/>
          <w:szCs w:val="28"/>
        </w:rPr>
      </w:pPr>
      <w:r>
        <w:rPr>
          <w:rFonts w:ascii="仿宋" w:hAnsi="仿宋" w:eastAsia="仿宋"/>
          <w:b w:val="0"/>
          <w:bCs w:val="0"/>
          <w:color w:val="auto"/>
          <w:sz w:val="28"/>
          <w:szCs w:val="28"/>
        </w:rPr>
        <w:t>2.2</w:t>
      </w:r>
      <w:r>
        <w:rPr>
          <w:rFonts w:hint="eastAsia" w:ascii="仿宋" w:hAnsi="仿宋" w:eastAsia="仿宋"/>
          <w:b w:val="0"/>
          <w:bCs w:val="0"/>
          <w:color w:val="auto"/>
          <w:sz w:val="28"/>
          <w:szCs w:val="28"/>
        </w:rPr>
        <w:t>建立</w:t>
      </w:r>
      <w:r>
        <w:rPr>
          <w:rFonts w:hint="eastAsia" w:ascii="仿宋" w:hAnsi="仿宋" w:eastAsia="仿宋"/>
          <w:b w:val="0"/>
          <w:bCs w:val="0"/>
          <w:color w:val="auto"/>
          <w:sz w:val="28"/>
          <w:szCs w:val="28"/>
          <w:lang w:val="en-US" w:eastAsia="zh-CN"/>
        </w:rPr>
        <w:t>固废、</w:t>
      </w:r>
      <w:r>
        <w:rPr>
          <w:rFonts w:hint="eastAsia" w:ascii="仿宋" w:hAnsi="仿宋" w:eastAsia="仿宋"/>
          <w:b w:val="0"/>
          <w:bCs w:val="0"/>
          <w:color w:val="auto"/>
          <w:sz w:val="28"/>
          <w:szCs w:val="28"/>
        </w:rPr>
        <w:t>报废机动车零部件销售台账</w:t>
      </w:r>
    </w:p>
    <w:p>
      <w:pPr>
        <w:ind w:firstLine="560" w:firstLineChars="200"/>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建立规范“危险废物”生产、贮存、处置台账</w:t>
      </w:r>
    </w:p>
    <w:p>
      <w:pPr>
        <w:ind w:firstLine="560" w:firstLineChars="200"/>
        <w:rPr>
          <w:rFonts w:ascii="仿宋" w:hAnsi="仿宋" w:eastAsia="仿宋"/>
          <w:b w:val="0"/>
          <w:bCs w:val="0"/>
          <w:sz w:val="28"/>
          <w:szCs w:val="28"/>
        </w:rPr>
      </w:pPr>
      <w:r>
        <w:rPr>
          <w:rFonts w:hint="eastAsia" w:ascii="仿宋" w:hAnsi="仿宋" w:eastAsia="仿宋"/>
          <w:b w:val="0"/>
          <w:bCs w:val="0"/>
          <w:sz w:val="28"/>
          <w:szCs w:val="28"/>
        </w:rPr>
        <w:t>3、</w:t>
      </w:r>
      <w:bookmarkStart w:id="13" w:name="_Hlk136007916"/>
      <w:r>
        <w:rPr>
          <w:rFonts w:hint="eastAsia" w:ascii="仿宋" w:hAnsi="仿宋" w:eastAsia="仿宋"/>
          <w:b w:val="0"/>
          <w:bCs w:val="0"/>
          <w:sz w:val="28"/>
          <w:szCs w:val="28"/>
        </w:rPr>
        <w:t>工艺及生产设备设施安全</w:t>
      </w:r>
      <w:bookmarkEnd w:id="13"/>
    </w:p>
    <w:p>
      <w:pPr>
        <w:ind w:firstLine="560" w:firstLineChars="200"/>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拆解作业区、产品</w:t>
      </w:r>
      <w:r>
        <w:rPr>
          <w:rFonts w:ascii="仿宋" w:hAnsi="仿宋" w:eastAsia="仿宋"/>
          <w:sz w:val="28"/>
          <w:szCs w:val="28"/>
        </w:rPr>
        <w:t xml:space="preserve"> （半成品）贮存区、污染控制区应设有防雨、防风设施</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符合规定的危险废物分类存储间</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具备专用废油液收集装置、分类存放废油、液的专用密闭容器、拆解、存放发动机防漏油平台、存储含汞开关和机油滤清器防漏密闭容器</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.4</w:t>
      </w:r>
      <w:r>
        <w:rPr>
          <w:rFonts w:hint="eastAsia" w:ascii="仿宋" w:hAnsi="仿宋" w:eastAsia="仿宋"/>
          <w:sz w:val="28"/>
          <w:szCs w:val="28"/>
        </w:rPr>
        <w:t>达到拆解电动汽车的场地绝缘要求</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.5</w:t>
      </w:r>
      <w:r>
        <w:rPr>
          <w:rFonts w:hint="eastAsia" w:ascii="仿宋" w:hAnsi="仿宋" w:eastAsia="仿宋"/>
          <w:sz w:val="28"/>
          <w:szCs w:val="28"/>
        </w:rPr>
        <w:t>具备拆解电动汽车拆解的设施设备及材料</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.6</w:t>
      </w:r>
      <w:r>
        <w:rPr>
          <w:rFonts w:hint="eastAsia" w:ascii="仿宋" w:hAnsi="仿宋" w:eastAsia="仿宋"/>
          <w:sz w:val="28"/>
          <w:szCs w:val="28"/>
        </w:rPr>
        <w:t>具备安全生产的消防设施设备，及应急救援设备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.7</w:t>
      </w:r>
      <w:r>
        <w:rPr>
          <w:rFonts w:hint="eastAsia" w:ascii="仿宋" w:hAnsi="仿宋" w:eastAsia="仿宋"/>
          <w:sz w:val="28"/>
          <w:szCs w:val="28"/>
        </w:rPr>
        <w:t>具备拆解场地、贮存场地和办公场地，未满足地面硬化防渗漏要求</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.8</w:t>
      </w:r>
      <w:r>
        <w:rPr>
          <w:rFonts w:hint="eastAsia" w:ascii="仿宋" w:hAnsi="仿宋" w:eastAsia="仿宋"/>
          <w:sz w:val="28"/>
          <w:szCs w:val="28"/>
        </w:rPr>
        <w:t>具备电脑、拍照设备、电子监控等设施设备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.9</w:t>
      </w:r>
      <w:r>
        <w:rPr>
          <w:rFonts w:hint="eastAsia" w:ascii="仿宋" w:hAnsi="仿宋" w:eastAsia="仿宋"/>
          <w:sz w:val="28"/>
          <w:szCs w:val="28"/>
        </w:rPr>
        <w:t>具备报废机动车安全拆解的设施设备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.10</w:t>
      </w:r>
      <w:r>
        <w:rPr>
          <w:rFonts w:hint="eastAsia" w:ascii="仿宋" w:hAnsi="仿宋" w:eastAsia="仿宋"/>
          <w:sz w:val="28"/>
          <w:szCs w:val="28"/>
        </w:rPr>
        <w:t>具备报废机动车环保的设施设备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.11</w:t>
      </w:r>
      <w:r>
        <w:rPr>
          <w:rFonts w:hint="eastAsia" w:ascii="仿宋" w:hAnsi="仿宋" w:eastAsia="仿宋"/>
          <w:sz w:val="28"/>
          <w:szCs w:val="28"/>
        </w:rPr>
        <w:t>具备电动汽车拆解的评估、断电、拆卸、防静电废液</w:t>
      </w:r>
      <w:r>
        <w:rPr>
          <w:rFonts w:ascii="仿宋" w:hAnsi="仿宋" w:eastAsia="仿宋"/>
          <w:sz w:val="28"/>
          <w:szCs w:val="28"/>
        </w:rPr>
        <w:t>/空调制冷剂抽排设备、绝缘气动工具、绝缘辅助工具、动力蓄电池绝缘处理材料、放电设施设备</w:t>
      </w:r>
    </w:p>
    <w:p>
      <w:pPr>
        <w:ind w:firstLine="560" w:firstLineChars="200"/>
        <w:rPr>
          <w:rFonts w:ascii="仿宋" w:hAnsi="仿宋" w:eastAsia="仿宋"/>
          <w:b w:val="0"/>
          <w:bCs w:val="0"/>
          <w:sz w:val="28"/>
          <w:szCs w:val="28"/>
        </w:rPr>
      </w:pPr>
      <w:r>
        <w:rPr>
          <w:rFonts w:ascii="仿宋" w:hAnsi="仿宋" w:eastAsia="仿宋"/>
          <w:b w:val="0"/>
          <w:bCs w:val="0"/>
          <w:sz w:val="28"/>
          <w:szCs w:val="28"/>
        </w:rPr>
        <w:t>4</w:t>
      </w:r>
      <w:r>
        <w:rPr>
          <w:rFonts w:hint="eastAsia" w:ascii="仿宋" w:hAnsi="仿宋" w:eastAsia="仿宋"/>
          <w:b w:val="0"/>
          <w:bCs w:val="0"/>
          <w:sz w:val="28"/>
          <w:szCs w:val="28"/>
        </w:rPr>
        <w:t>、</w:t>
      </w:r>
      <w:bookmarkStart w:id="14" w:name="_Hlk136007935"/>
      <w:r>
        <w:rPr>
          <w:rFonts w:hint="eastAsia" w:ascii="仿宋" w:hAnsi="仿宋" w:eastAsia="仿宋"/>
          <w:b w:val="0"/>
          <w:bCs w:val="0"/>
          <w:sz w:val="28"/>
          <w:szCs w:val="28"/>
        </w:rPr>
        <w:t>管理人员标准</w:t>
      </w:r>
    </w:p>
    <w:bookmarkEnd w:id="14"/>
    <w:p>
      <w:pPr>
        <w:ind w:firstLine="560" w:firstLineChars="200"/>
        <w:rPr>
          <w:rFonts w:hint="eastAsia" w:ascii="仿宋" w:hAnsi="仿宋" w:eastAsia="仿宋" w:cs="仿宋"/>
          <w:sz w:val="28"/>
          <w:szCs w:val="28"/>
        </w:rPr>
      </w:pPr>
      <w:r>
        <w:rPr>
          <w:rFonts w:hint="eastAsia" w:ascii="仿宋" w:hAnsi="仿宋" w:eastAsia="仿宋" w:cs="仿宋"/>
          <w:sz w:val="28"/>
          <w:szCs w:val="28"/>
        </w:rPr>
        <w:t>4.1具备企业污染控制管理人员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4.2具备报废汽车拆解专业技术人员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4.3备报废电动汽车拆解专业技术人员</w:t>
      </w:r>
    </w:p>
    <w:p>
      <w:pPr>
        <w:ind w:firstLine="560" w:firstLineChars="200"/>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b w:val="0"/>
          <w:bCs w:val="0"/>
          <w:color w:val="auto"/>
          <w:sz w:val="28"/>
          <w:szCs w:val="28"/>
        </w:rPr>
        <w:t>4.4</w:t>
      </w:r>
      <w:r>
        <w:rPr>
          <w:rFonts w:hint="eastAsia" w:ascii="仿宋" w:hAnsi="仿宋" w:eastAsia="仿宋" w:cs="仿宋"/>
          <w:b w:val="0"/>
          <w:bCs w:val="0"/>
          <w:color w:val="auto"/>
          <w:kern w:val="2"/>
          <w:sz w:val="28"/>
          <w:szCs w:val="28"/>
          <w:lang w:val="en-US" w:eastAsia="zh-CN" w:bidi="ar"/>
        </w:rPr>
        <w:t>特种作业人员（如叉车工、电工、焊接气割工、消防室中控人员等）需持证上岗</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5、</w:t>
      </w:r>
      <w:bookmarkStart w:id="15" w:name="_Hlk136008040"/>
      <w:r>
        <w:rPr>
          <w:rFonts w:hint="eastAsia" w:ascii="仿宋" w:hAnsi="仿宋" w:eastAsia="仿宋"/>
          <w:b w:val="0"/>
          <w:bCs w:val="0"/>
          <w:color w:val="auto"/>
          <w:sz w:val="28"/>
          <w:szCs w:val="28"/>
        </w:rPr>
        <w:t>劳保防护标准</w:t>
      </w:r>
      <w:bookmarkEnd w:id="15"/>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提供符合国家标准或者行业标准的</w:t>
      </w:r>
      <w:r>
        <w:rPr>
          <w:rFonts w:ascii="仿宋" w:hAnsi="仿宋" w:eastAsia="仿宋"/>
          <w:sz w:val="28"/>
          <w:szCs w:val="28"/>
        </w:rPr>
        <w:t xml:space="preserve"> 劳动防护用品</w:t>
      </w:r>
      <w:r>
        <w:rPr>
          <w:rFonts w:hint="eastAsia" w:ascii="仿宋" w:hAnsi="仿宋" w:eastAsia="仿宋"/>
          <w:sz w:val="28"/>
          <w:szCs w:val="28"/>
        </w:rPr>
        <w:t>，以及安全生产教育和培训</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具备电动汽车拆解安全防护及救援设备</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w:t>
      </w:r>
      <w:r>
        <w:rPr>
          <w:rFonts w:hint="eastAsia" w:ascii="仿宋" w:hAnsi="仿宋" w:eastAsia="仿宋"/>
          <w:sz w:val="28"/>
          <w:szCs w:val="28"/>
        </w:rPr>
        <w:t>为经营生产技术人员上缴纳保险</w:t>
      </w:r>
    </w:p>
    <w:p>
      <w:pPr>
        <w:ind w:firstLine="560" w:firstLineChars="200"/>
        <w:rPr>
          <w:rFonts w:ascii="仿宋" w:hAnsi="仿宋" w:eastAsia="仿宋"/>
          <w:b w:val="0"/>
          <w:bCs w:val="0"/>
          <w:sz w:val="28"/>
          <w:szCs w:val="28"/>
        </w:rPr>
      </w:pPr>
      <w:r>
        <w:rPr>
          <w:rFonts w:hint="eastAsia" w:ascii="仿宋" w:hAnsi="仿宋" w:eastAsia="仿宋"/>
          <w:b w:val="0"/>
          <w:bCs w:val="0"/>
          <w:sz w:val="28"/>
          <w:szCs w:val="28"/>
        </w:rPr>
        <w:t>6、</w:t>
      </w:r>
      <w:bookmarkStart w:id="16" w:name="_Hlk136008057"/>
      <w:r>
        <w:rPr>
          <w:rFonts w:hint="eastAsia" w:ascii="仿宋" w:hAnsi="仿宋" w:eastAsia="仿宋"/>
          <w:b w:val="0"/>
          <w:bCs w:val="0"/>
          <w:sz w:val="28"/>
          <w:szCs w:val="28"/>
        </w:rPr>
        <w:t>场所环保类标准</w:t>
      </w:r>
      <w:bookmarkEnd w:id="16"/>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w:t>
      </w:r>
      <w:r>
        <w:rPr>
          <w:rFonts w:hint="eastAsia" w:ascii="仿宋" w:hAnsi="仿宋" w:eastAsia="仿宋"/>
          <w:sz w:val="28"/>
          <w:szCs w:val="28"/>
        </w:rPr>
        <w:t>在办公场地、车辆停放场地、拆解场地、固废暂存场地设置安全出口及疏散通道</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w:t>
      </w:r>
      <w:r>
        <w:rPr>
          <w:rFonts w:hint="eastAsia" w:ascii="仿宋" w:hAnsi="仿宋" w:eastAsia="仿宋"/>
          <w:sz w:val="28"/>
          <w:szCs w:val="28"/>
        </w:rPr>
        <w:t>在场地内部设置（禁止、警告、指令提示标识）</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.3</w:t>
      </w:r>
      <w:r>
        <w:rPr>
          <w:rFonts w:hint="eastAsia" w:ascii="仿宋" w:hAnsi="仿宋" w:eastAsia="仿宋"/>
          <w:sz w:val="28"/>
          <w:szCs w:val="28"/>
        </w:rPr>
        <w:t>建在城市居民区、商业区、饮用水源保护区及其他环境敏感区外，避开受环境威胁的地带、地段和地区</w:t>
      </w:r>
    </w:p>
    <w:p>
      <w:pPr>
        <w:rPr>
          <w:rFonts w:hint="eastAsia" w:ascii="黑体" w:hAnsi="黑体" w:eastAsia="黑体" w:cs="黑体"/>
          <w:sz w:val="36"/>
          <w:szCs w:val="36"/>
        </w:rPr>
      </w:pPr>
      <w:bookmarkStart w:id="17" w:name="_Hlk136008101"/>
    </w:p>
    <w:p>
      <w:pPr>
        <w:ind w:firstLine="360" w:firstLineChars="100"/>
        <w:jc w:val="center"/>
        <w:rPr>
          <w:rFonts w:hint="eastAsia" w:ascii="黑体" w:hAnsi="黑体" w:eastAsia="黑体" w:cs="黑体"/>
          <w:sz w:val="36"/>
          <w:szCs w:val="36"/>
        </w:rPr>
      </w:pPr>
      <w:r>
        <w:rPr>
          <w:rFonts w:hint="eastAsia" w:ascii="黑体" w:hAnsi="黑体" w:eastAsia="黑体" w:cs="黑体"/>
          <w:sz w:val="36"/>
          <w:szCs w:val="36"/>
        </w:rPr>
        <w:t>第三篇、企业经营管理规范</w:t>
      </w:r>
    </w:p>
    <w:bookmarkEnd w:id="17"/>
    <w:p>
      <w:pPr>
        <w:ind w:firstLine="560" w:firstLineChars="200"/>
        <w:rPr>
          <w:rFonts w:hint="eastAsia" w:ascii="仿宋" w:hAnsi="仿宋" w:eastAsia="仿宋"/>
          <w:sz w:val="28"/>
          <w:szCs w:val="28"/>
          <w:lang w:val="en-US" w:eastAsia="zh-CN"/>
        </w:rPr>
      </w:pP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rPr>
        <w:t>企业经营必备设备</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拆解车间安全设施、警示标识齐全。</w:t>
      </w:r>
    </w:p>
    <w:p>
      <w:pPr>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有符合规定的危险废物分类存储间。</w:t>
      </w:r>
    </w:p>
    <w:p>
      <w:pPr>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存储场地和拆解车间总排水口应设置油水隔离池和与其相接的排水沟。</w:t>
      </w:r>
    </w:p>
    <w:p>
      <w:pPr>
        <w:ind w:firstLine="560" w:firstLineChars="200"/>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具备车辆称重设备</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拆解车间内有吊装、升降设备。</w:t>
      </w:r>
    </w:p>
    <w:p>
      <w:pPr>
        <w:ind w:firstLine="560" w:firstLineChars="200"/>
        <w:rPr>
          <w:rFonts w:ascii="仿宋" w:hAnsi="仿宋" w:eastAsia="仿宋"/>
          <w:sz w:val="28"/>
          <w:szCs w:val="28"/>
        </w:rPr>
      </w:pPr>
      <w:r>
        <w:rPr>
          <w:rFonts w:ascii="仿宋" w:hAnsi="仿宋" w:eastAsia="仿宋"/>
          <w:sz w:val="28"/>
          <w:szCs w:val="28"/>
        </w:rPr>
        <w:t>1.6</w:t>
      </w:r>
      <w:r>
        <w:rPr>
          <w:rFonts w:hint="eastAsia" w:ascii="仿宋" w:hAnsi="仿宋" w:eastAsia="仿宋"/>
          <w:sz w:val="28"/>
          <w:szCs w:val="28"/>
        </w:rPr>
        <w:t>具备专用废油液收集装置，具备分类存放废油、液的专用密闭容器。</w:t>
      </w:r>
    </w:p>
    <w:p>
      <w:pPr>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具备拆解、存放发动机防漏油平台。</w:t>
      </w:r>
    </w:p>
    <w:p>
      <w:pPr>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具备存储含汞开关和机油滤清器防漏密闭容器。</w:t>
      </w:r>
    </w:p>
    <w:p>
      <w:pPr>
        <w:ind w:firstLine="560" w:firstLineChars="200"/>
        <w:rPr>
          <w:rFonts w:ascii="仿宋" w:hAnsi="仿宋" w:eastAsia="仿宋"/>
          <w:sz w:val="28"/>
          <w:szCs w:val="28"/>
        </w:rPr>
      </w:pPr>
      <w:r>
        <w:rPr>
          <w:rFonts w:ascii="仿宋" w:hAnsi="仿宋" w:eastAsia="仿宋"/>
          <w:sz w:val="28"/>
          <w:szCs w:val="28"/>
        </w:rPr>
        <w:t>1.9</w:t>
      </w:r>
      <w:r>
        <w:rPr>
          <w:rFonts w:hint="eastAsia" w:ascii="仿宋" w:hAnsi="仿宋" w:eastAsia="仿宋"/>
          <w:sz w:val="28"/>
          <w:szCs w:val="28"/>
        </w:rPr>
        <w:t>废机动车拆解企业应建有封闭的围墙并设有门。</w:t>
      </w:r>
    </w:p>
    <w:p>
      <w:pPr>
        <w:ind w:firstLine="560" w:firstLineChars="200"/>
        <w:rPr>
          <w:rFonts w:ascii="仿宋" w:hAnsi="仿宋" w:eastAsia="仿宋"/>
          <w:sz w:val="28"/>
          <w:szCs w:val="28"/>
        </w:rPr>
      </w:pPr>
      <w:r>
        <w:rPr>
          <w:rFonts w:ascii="仿宋" w:hAnsi="仿宋" w:eastAsia="仿宋"/>
          <w:sz w:val="28"/>
          <w:szCs w:val="28"/>
        </w:rPr>
        <w:t>1.10</w:t>
      </w:r>
      <w:r>
        <w:rPr>
          <w:rFonts w:hint="eastAsia" w:ascii="仿宋" w:hAnsi="仿宋" w:eastAsia="仿宋"/>
          <w:sz w:val="28"/>
          <w:szCs w:val="28"/>
        </w:rPr>
        <w:t>报废机动车拆解企业内的道路应采取硬化措施，并确保在其运营期间无破损。</w:t>
      </w:r>
    </w:p>
    <w:p>
      <w:pPr>
        <w:ind w:firstLine="560" w:firstLineChars="20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设置有未拆解的报废机动车贮存区、拆解作业区、产品</w:t>
      </w:r>
      <w:r>
        <w:rPr>
          <w:rFonts w:ascii="仿宋" w:hAnsi="仿宋" w:eastAsia="仿宋"/>
          <w:sz w:val="28"/>
          <w:szCs w:val="28"/>
        </w:rPr>
        <w:t xml:space="preserve"> （半成品）贮存区、污染控制区应具有防渗地面和油水收集设施。</w:t>
      </w:r>
    </w:p>
    <w:p>
      <w:pPr>
        <w:ind w:firstLine="560" w:firstLineChars="200"/>
        <w:rPr>
          <w:rFonts w:ascii="仿宋" w:hAnsi="仿宋" w:eastAsia="仿宋"/>
          <w:sz w:val="28"/>
          <w:szCs w:val="28"/>
        </w:rPr>
      </w:pPr>
      <w:r>
        <w:rPr>
          <w:rFonts w:ascii="仿宋" w:hAnsi="仿宋" w:eastAsia="仿宋"/>
          <w:sz w:val="28"/>
          <w:szCs w:val="28"/>
        </w:rPr>
        <w:t>1.12</w:t>
      </w:r>
      <w:r>
        <w:rPr>
          <w:rFonts w:hint="eastAsia" w:ascii="仿宋" w:hAnsi="仿宋" w:eastAsia="仿宋"/>
          <w:sz w:val="28"/>
          <w:szCs w:val="28"/>
        </w:rPr>
        <w:t>拆解作业区、产品</w:t>
      </w:r>
      <w:r>
        <w:rPr>
          <w:rFonts w:ascii="仿宋" w:hAnsi="仿宋" w:eastAsia="仿宋"/>
          <w:sz w:val="28"/>
          <w:szCs w:val="28"/>
        </w:rPr>
        <w:t xml:space="preserve"> （半成品）贮存区、污染控制区应设有防雨、防风设施。</w:t>
      </w:r>
    </w:p>
    <w:p>
      <w:pPr>
        <w:ind w:firstLine="560" w:firstLineChars="200"/>
        <w:rPr>
          <w:rFonts w:ascii="仿宋" w:hAnsi="仿宋" w:eastAsia="仿宋"/>
          <w:sz w:val="28"/>
          <w:szCs w:val="28"/>
        </w:rPr>
      </w:pPr>
      <w:r>
        <w:rPr>
          <w:rFonts w:ascii="仿宋" w:hAnsi="仿宋" w:eastAsia="仿宋"/>
          <w:sz w:val="28"/>
          <w:szCs w:val="28"/>
        </w:rPr>
        <w:t>1.13</w:t>
      </w:r>
      <w:r>
        <w:rPr>
          <w:rFonts w:hint="eastAsia" w:ascii="仿宋" w:hAnsi="仿宋" w:eastAsia="仿宋"/>
          <w:sz w:val="28"/>
          <w:szCs w:val="28"/>
        </w:rPr>
        <w:t>报废机动车拆解企业应实行清污分流，在厂区内</w:t>
      </w:r>
      <w:r>
        <w:rPr>
          <w:rFonts w:ascii="仿宋" w:hAnsi="仿宋" w:eastAsia="仿宋"/>
          <w:sz w:val="28"/>
          <w:szCs w:val="28"/>
        </w:rPr>
        <w:t xml:space="preserve"> （除管理区外）收集的雨水、清洗水和其他非生活废水应设置专门的收集设施和污水处理设施。</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.14</w:t>
      </w:r>
      <w:r>
        <w:rPr>
          <w:rFonts w:hint="eastAsia" w:ascii="仿宋" w:hAnsi="仿宋" w:eastAsia="仿宋"/>
          <w:sz w:val="28"/>
          <w:szCs w:val="28"/>
        </w:rPr>
        <w:t>应在报废机动车进入拆解企业后检查是否有废油液的泄漏，备有有效的收集油液收集工具和设施。</w:t>
      </w:r>
    </w:p>
    <w:p>
      <w:pPr>
        <w:ind w:firstLine="560" w:firstLineChars="200"/>
        <w:rPr>
          <w:rFonts w:ascii="仿宋" w:hAnsi="仿宋" w:eastAsia="仿宋"/>
          <w:sz w:val="28"/>
          <w:szCs w:val="28"/>
        </w:rPr>
      </w:pPr>
      <w:r>
        <w:rPr>
          <w:rFonts w:ascii="仿宋" w:hAnsi="仿宋" w:eastAsia="仿宋"/>
          <w:sz w:val="28"/>
          <w:szCs w:val="28"/>
        </w:rPr>
        <w:t>1.15</w:t>
      </w:r>
      <w:r>
        <w:rPr>
          <w:rFonts w:hint="eastAsia" w:ascii="仿宋" w:hAnsi="仿宋" w:eastAsia="仿宋"/>
          <w:sz w:val="28"/>
          <w:szCs w:val="28"/>
        </w:rPr>
        <w:t>有拆除报废机动车中的废制冷剂的专用工具，和拆除后收集废制冷剂的密闭容器，不得向大气排放。</w:t>
      </w:r>
    </w:p>
    <w:p>
      <w:pPr>
        <w:ind w:firstLine="560" w:firstLineChars="200"/>
        <w:rPr>
          <w:rFonts w:ascii="仿宋" w:hAnsi="仿宋" w:eastAsia="仿宋"/>
          <w:sz w:val="28"/>
          <w:szCs w:val="28"/>
        </w:rPr>
      </w:pPr>
      <w:r>
        <w:rPr>
          <w:rFonts w:ascii="仿宋" w:hAnsi="仿宋" w:eastAsia="仿宋"/>
          <w:sz w:val="28"/>
          <w:szCs w:val="28"/>
        </w:rPr>
        <w:t>1.16</w:t>
      </w:r>
      <w:r>
        <w:rPr>
          <w:rFonts w:hint="eastAsia" w:ascii="仿宋" w:hAnsi="仿宋" w:eastAsia="仿宋"/>
          <w:sz w:val="28"/>
          <w:szCs w:val="28"/>
        </w:rPr>
        <w:t>有收集废蓄电池和含多氯联苯的废电容器的耐酸容器。</w:t>
      </w:r>
    </w:p>
    <w:p>
      <w:pPr>
        <w:ind w:firstLine="560" w:firstLineChars="200"/>
        <w:rPr>
          <w:rFonts w:hint="eastAsia" w:ascii="仿宋" w:hAnsi="仿宋" w:eastAsia="仿宋"/>
          <w:sz w:val="28"/>
          <w:szCs w:val="28"/>
        </w:rPr>
      </w:pPr>
      <w:r>
        <w:rPr>
          <w:rFonts w:ascii="仿宋" w:hAnsi="仿宋" w:eastAsia="仿宋"/>
          <w:sz w:val="28"/>
          <w:szCs w:val="28"/>
        </w:rPr>
        <w:t>1.17</w:t>
      </w:r>
      <w:r>
        <w:rPr>
          <w:rFonts w:hint="eastAsia" w:ascii="仿宋" w:hAnsi="仿宋" w:eastAsia="仿宋"/>
          <w:sz w:val="28"/>
          <w:szCs w:val="28"/>
        </w:rPr>
        <w:t>有专门收集拆解过程产生的危险废物的容器和贮存设施，贮存设施建设应符合《危险废物贮存污染控制标准》，并按规定设有危险</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.18</w:t>
      </w:r>
      <w:r>
        <w:rPr>
          <w:rFonts w:hint="eastAsia" w:ascii="仿宋" w:hAnsi="仿宋" w:eastAsia="仿宋"/>
          <w:sz w:val="28"/>
          <w:szCs w:val="28"/>
        </w:rPr>
        <w:t>废物识别标志、标明具体物质名称，设置危险废物警示标志。液态废物应在不同的专用容器中分别贮存。</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.19</w:t>
      </w:r>
      <w:r>
        <w:rPr>
          <w:rFonts w:hint="eastAsia" w:ascii="仿宋" w:hAnsi="仿宋" w:eastAsia="仿宋"/>
          <w:sz w:val="28"/>
          <w:szCs w:val="28"/>
        </w:rPr>
        <w:t>报废机动车拆解企业应按照环境保护措施验收的要求对污染物排放进行日常监测；</w:t>
      </w:r>
    </w:p>
    <w:p>
      <w:pPr>
        <w:ind w:firstLine="560" w:firstLineChars="200"/>
        <w:rPr>
          <w:rFonts w:ascii="仿宋" w:hAnsi="仿宋" w:eastAsia="仿宋"/>
          <w:sz w:val="28"/>
          <w:szCs w:val="28"/>
        </w:rPr>
      </w:pPr>
      <w:r>
        <w:rPr>
          <w:rFonts w:ascii="仿宋" w:hAnsi="仿宋" w:eastAsia="仿宋"/>
          <w:sz w:val="28"/>
          <w:szCs w:val="28"/>
        </w:rPr>
        <w:t>1.20</w:t>
      </w:r>
      <w:r>
        <w:rPr>
          <w:rFonts w:hint="eastAsia" w:ascii="仿宋" w:hAnsi="仿宋" w:eastAsia="仿宋"/>
          <w:sz w:val="28"/>
          <w:szCs w:val="28"/>
        </w:rPr>
        <w:t>应建立拆解报废机动车经营情况的电子记录制度，如实记载每批报废机动车的来源、类型、重量</w:t>
      </w:r>
      <w:r>
        <w:rPr>
          <w:rFonts w:ascii="仿宋" w:hAnsi="仿宋" w:eastAsia="仿宋"/>
          <w:sz w:val="28"/>
          <w:szCs w:val="28"/>
        </w:rPr>
        <w:t xml:space="preserve"> （数量），收集 （接收）、拆解、破碎、贮存、处置的时间，运输单位的名称和联系方式，拆解的产品和不可回收利用的废物的数量和去向等。监测报告和经营情况记录应至少保存３年。</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.21</w:t>
      </w:r>
      <w:r>
        <w:rPr>
          <w:rFonts w:hint="eastAsia" w:ascii="仿宋" w:hAnsi="仿宋" w:eastAsia="仿宋"/>
          <w:sz w:val="28"/>
          <w:szCs w:val="28"/>
        </w:rPr>
        <w:t>有符合生态环境主管部门要求的危险废物产生、贮存和处置台账（电子或纸质），形成可追溯查询。</w:t>
      </w:r>
    </w:p>
    <w:p>
      <w:pPr>
        <w:ind w:firstLine="560" w:firstLineChars="200"/>
        <w:rPr>
          <w:rFonts w:ascii="仿宋" w:hAnsi="仿宋" w:eastAsia="仿宋"/>
          <w:sz w:val="28"/>
          <w:szCs w:val="28"/>
        </w:rPr>
      </w:pPr>
      <w:r>
        <w:rPr>
          <w:rFonts w:ascii="仿宋" w:hAnsi="仿宋" w:eastAsia="仿宋"/>
          <w:sz w:val="28"/>
          <w:szCs w:val="28"/>
        </w:rPr>
        <w:t>1.22</w:t>
      </w:r>
      <w:r>
        <w:rPr>
          <w:rFonts w:hint="eastAsia" w:ascii="仿宋" w:hAnsi="仿宋" w:eastAsia="仿宋"/>
          <w:sz w:val="28"/>
          <w:szCs w:val="28"/>
        </w:rPr>
        <w:t>具备安全气囊引爆装置。</w:t>
      </w:r>
    </w:p>
    <w:p>
      <w:pPr>
        <w:ind w:firstLine="560" w:firstLineChars="200"/>
        <w:rPr>
          <w:rFonts w:ascii="仿宋" w:hAnsi="仿宋" w:eastAsia="仿宋"/>
          <w:sz w:val="28"/>
          <w:szCs w:val="28"/>
        </w:rPr>
      </w:pPr>
      <w:r>
        <w:rPr>
          <w:rFonts w:ascii="仿宋" w:hAnsi="仿宋" w:eastAsia="仿宋"/>
          <w:sz w:val="28"/>
          <w:szCs w:val="28"/>
        </w:rPr>
        <w:t>1.23</w:t>
      </w:r>
      <w:r>
        <w:rPr>
          <w:rFonts w:hint="eastAsia" w:ascii="仿宋" w:hAnsi="仿宋" w:eastAsia="仿宋"/>
          <w:sz w:val="28"/>
          <w:szCs w:val="28"/>
        </w:rPr>
        <w:t>具备拆解切割报废车上的大型废钢剪切设备。</w:t>
      </w:r>
    </w:p>
    <w:p>
      <w:pPr>
        <w:ind w:firstLine="560" w:firstLineChars="200"/>
        <w:rPr>
          <w:rFonts w:ascii="仿宋" w:hAnsi="仿宋" w:eastAsia="仿宋"/>
          <w:sz w:val="28"/>
          <w:szCs w:val="28"/>
        </w:rPr>
      </w:pPr>
      <w:r>
        <w:rPr>
          <w:rFonts w:ascii="仿宋" w:hAnsi="仿宋" w:eastAsia="仿宋"/>
          <w:sz w:val="28"/>
          <w:szCs w:val="28"/>
        </w:rPr>
        <w:t>1.24</w:t>
      </w:r>
      <w:r>
        <w:rPr>
          <w:rFonts w:hint="eastAsia" w:ascii="仿宋" w:hAnsi="仿宋" w:eastAsia="仿宋"/>
          <w:sz w:val="28"/>
          <w:szCs w:val="28"/>
        </w:rPr>
        <w:t>具备气泵、手持液压剪等气动拆解工具。</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1.25</w:t>
      </w:r>
      <w:r>
        <w:rPr>
          <w:rFonts w:hint="eastAsia" w:ascii="仿宋" w:hAnsi="仿宋" w:eastAsia="仿宋"/>
          <w:sz w:val="28"/>
          <w:szCs w:val="28"/>
        </w:rPr>
        <w:t>有油水分离设备。</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.26</w:t>
      </w:r>
      <w:r>
        <w:rPr>
          <w:rFonts w:hint="eastAsia" w:ascii="仿宋" w:hAnsi="仿宋" w:eastAsia="仿宋"/>
          <w:sz w:val="28"/>
          <w:szCs w:val="28"/>
        </w:rPr>
        <w:t>拆解车间具备拆解翻转机或者拆解平台。</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1.27</w:t>
      </w:r>
      <w:r>
        <w:rPr>
          <w:rFonts w:hint="eastAsia" w:ascii="仿宋" w:hAnsi="仿宋" w:eastAsia="仿宋"/>
          <w:sz w:val="28"/>
          <w:szCs w:val="28"/>
        </w:rPr>
        <w:t>应具备起重、运输或专用拖车设备。</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1.28</w:t>
      </w:r>
      <w:r>
        <w:rPr>
          <w:rFonts w:hint="eastAsia" w:ascii="仿宋" w:hAnsi="仿宋" w:eastAsia="仿宋"/>
          <w:sz w:val="28"/>
          <w:szCs w:val="28"/>
        </w:rPr>
        <w:t>具备废钢压块或打包或破碎设备。</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1.29</w:t>
      </w:r>
      <w:r>
        <w:rPr>
          <w:rFonts w:hint="eastAsia" w:ascii="仿宋" w:hAnsi="仿宋" w:eastAsia="仿宋"/>
          <w:sz w:val="28"/>
          <w:szCs w:val="28"/>
        </w:rPr>
        <w:t>场区安全监控设施运作完好。</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1.30</w:t>
      </w:r>
      <w:r>
        <w:rPr>
          <w:rFonts w:hint="eastAsia" w:ascii="仿宋" w:hAnsi="仿宋" w:eastAsia="仿宋"/>
          <w:sz w:val="28"/>
          <w:szCs w:val="28"/>
        </w:rPr>
        <w:t>具备符合消防要求的消防池、消防栓、消防带、干粉灭火器等消防设施。</w:t>
      </w:r>
    </w:p>
    <w:p>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报废汽车回收拆解作业程序</w:t>
      </w:r>
    </w:p>
    <w:p>
      <w:pPr>
        <w:ind w:firstLine="560" w:firstLineChars="200"/>
        <w:rPr>
          <w:rFonts w:ascii="仿宋" w:hAnsi="仿宋" w:eastAsia="仿宋"/>
          <w:sz w:val="28"/>
          <w:szCs w:val="28"/>
        </w:rPr>
      </w:pPr>
      <w:r>
        <w:rPr>
          <w:rFonts w:ascii="仿宋" w:hAnsi="仿宋" w:eastAsia="仿宋"/>
          <w:sz w:val="28"/>
          <w:szCs w:val="28"/>
        </w:rPr>
        <w:t>报废汽车回收拆解企业的作业程序应严格遵循环保和循环利用的原则。</w:t>
      </w:r>
    </w:p>
    <w:p>
      <w:pPr>
        <w:ind w:firstLine="560" w:firstLineChars="200"/>
        <w:rPr>
          <w:rFonts w:hint="eastAsia" w:ascii="仿宋" w:hAnsi="仿宋" w:eastAsia="仿宋"/>
          <w:sz w:val="28"/>
          <w:szCs w:val="28"/>
          <w:lang w:eastAsia="zh-CN"/>
        </w:rPr>
      </w:pPr>
      <w:r>
        <w:rPr>
          <w:rFonts w:ascii="仿宋" w:hAnsi="仿宋" w:eastAsia="仿宋"/>
          <w:sz w:val="28"/>
          <w:szCs w:val="28"/>
        </w:rPr>
        <w:t>2．1 检查和登记</w:t>
      </w:r>
    </w:p>
    <w:p>
      <w:pPr>
        <w:ind w:firstLine="560" w:firstLineChars="200"/>
        <w:rPr>
          <w:rFonts w:hint="eastAsia" w:ascii="仿宋" w:hAnsi="仿宋" w:eastAsia="仿宋"/>
          <w:sz w:val="28"/>
          <w:szCs w:val="28"/>
          <w:lang w:eastAsia="zh-CN"/>
        </w:rPr>
      </w:pPr>
      <w:r>
        <w:rPr>
          <w:rFonts w:ascii="仿宋" w:hAnsi="仿宋" w:eastAsia="仿宋"/>
          <w:sz w:val="28"/>
          <w:szCs w:val="28"/>
        </w:rPr>
        <w:t>2．1．1 检查报废汽车发动机、散热器、变速器、差速器、油箱等总成部件的密封、破损情况。对于出现泄漏的总成部件，应采用适当的方式收集泄漏的液体或封住泄漏处，防止废液渗入地下。</w:t>
      </w:r>
    </w:p>
    <w:p>
      <w:pPr>
        <w:ind w:firstLine="560" w:firstLineChars="200"/>
        <w:rPr>
          <w:rFonts w:hint="eastAsia" w:ascii="仿宋" w:hAnsi="仿宋" w:eastAsia="仿宋"/>
          <w:sz w:val="28"/>
          <w:szCs w:val="28"/>
          <w:lang w:eastAsia="zh-CN"/>
        </w:rPr>
      </w:pPr>
      <w:r>
        <w:rPr>
          <w:rFonts w:ascii="仿宋" w:hAnsi="仿宋" w:eastAsia="仿宋"/>
          <w:sz w:val="28"/>
          <w:szCs w:val="28"/>
        </w:rPr>
        <w:t>2．1．2 对报废汽车进行登记注册并拍照，将其主要信息录入电脑数据库并在车身醒目位置贴上显示信息的标签。</w:t>
      </w:r>
    </w:p>
    <w:p>
      <w:pPr>
        <w:ind w:firstLine="560" w:firstLineChars="200"/>
        <w:rPr>
          <w:rFonts w:hint="eastAsia" w:ascii="仿宋" w:hAnsi="仿宋" w:eastAsia="仿宋"/>
          <w:sz w:val="28"/>
          <w:szCs w:val="28"/>
          <w:lang w:eastAsia="zh-CN"/>
        </w:rPr>
      </w:pPr>
      <w:r>
        <w:rPr>
          <w:rFonts w:ascii="仿宋" w:hAnsi="仿宋" w:eastAsia="仿宋"/>
          <w:sz w:val="28"/>
          <w:szCs w:val="28"/>
        </w:rPr>
        <w:t>2．1．3 前款提到的主要信息包括：报废汽车车主（单位或个人）名称、证件号码、牌照号码、车型、品牌型号、车身颜色、重量、发动机号、车辆识别代号（或车架号）、出厂年份、接收或收购日期。</w:t>
      </w:r>
    </w:p>
    <w:p>
      <w:pPr>
        <w:ind w:firstLine="560" w:firstLineChars="200"/>
        <w:rPr>
          <w:rFonts w:hint="eastAsia" w:ascii="仿宋" w:hAnsi="仿宋" w:eastAsia="仿宋"/>
          <w:sz w:val="28"/>
          <w:szCs w:val="28"/>
          <w:lang w:eastAsia="zh-CN"/>
        </w:rPr>
      </w:pPr>
      <w:r>
        <w:rPr>
          <w:rFonts w:ascii="仿宋" w:hAnsi="仿宋" w:eastAsia="仿宋"/>
          <w:sz w:val="28"/>
          <w:szCs w:val="28"/>
        </w:rPr>
        <w:t>2．1．4 将报废汽车的机动车登记证书、号牌、行驶证交公安机关交通管理部门办理注销登记。</w:t>
      </w:r>
    </w:p>
    <w:p>
      <w:pPr>
        <w:ind w:firstLine="560" w:firstLineChars="200"/>
        <w:rPr>
          <w:rFonts w:hint="eastAsia" w:ascii="仿宋" w:hAnsi="仿宋" w:eastAsia="仿宋"/>
          <w:sz w:val="28"/>
          <w:szCs w:val="28"/>
          <w:lang w:eastAsia="zh-CN"/>
        </w:rPr>
      </w:pPr>
      <w:r>
        <w:rPr>
          <w:rFonts w:ascii="仿宋" w:hAnsi="仿宋" w:eastAsia="仿宋"/>
          <w:sz w:val="28"/>
          <w:szCs w:val="28"/>
        </w:rPr>
        <w:t>2．1．5 向报废汽车车主发放《报废汽车回收证明》及有关注销书面材料。</w:t>
      </w:r>
    </w:p>
    <w:p>
      <w:pPr>
        <w:ind w:firstLine="560" w:firstLineChars="200"/>
        <w:rPr>
          <w:rFonts w:hint="eastAsia" w:ascii="仿宋" w:hAnsi="仿宋" w:eastAsia="仿宋"/>
          <w:sz w:val="28"/>
          <w:szCs w:val="28"/>
          <w:lang w:eastAsia="zh-CN"/>
        </w:rPr>
      </w:pPr>
      <w:r>
        <w:rPr>
          <w:rFonts w:ascii="仿宋" w:hAnsi="仿宋" w:eastAsia="仿宋"/>
          <w:sz w:val="28"/>
          <w:szCs w:val="28"/>
        </w:rPr>
        <w:t>2．2 拆解预处理</w:t>
      </w:r>
    </w:p>
    <w:p>
      <w:pPr>
        <w:ind w:firstLine="560" w:firstLineChars="200"/>
        <w:rPr>
          <w:rFonts w:hint="eastAsia" w:ascii="仿宋" w:hAnsi="仿宋" w:eastAsia="仿宋"/>
          <w:sz w:val="28"/>
          <w:szCs w:val="28"/>
          <w:lang w:eastAsia="zh-CN"/>
        </w:rPr>
      </w:pPr>
      <w:r>
        <w:rPr>
          <w:rFonts w:ascii="仿宋" w:hAnsi="仿宋" w:eastAsia="仿宋"/>
          <w:sz w:val="28"/>
          <w:szCs w:val="28"/>
        </w:rPr>
        <w:t>a） 拆除蓄电池，拆除液化气罐；</w:t>
      </w:r>
    </w:p>
    <w:p>
      <w:pPr>
        <w:ind w:firstLine="560" w:firstLineChars="200"/>
        <w:rPr>
          <w:rFonts w:hint="eastAsia" w:ascii="仿宋" w:hAnsi="仿宋" w:eastAsia="仿宋"/>
          <w:sz w:val="28"/>
          <w:szCs w:val="28"/>
          <w:lang w:eastAsia="zh-CN"/>
        </w:rPr>
      </w:pPr>
      <w:r>
        <w:rPr>
          <w:rFonts w:ascii="仿宋" w:hAnsi="仿宋" w:eastAsia="仿宋"/>
          <w:sz w:val="28"/>
          <w:szCs w:val="28"/>
        </w:rPr>
        <w:t>b） 直接引爆安全气囊或者拆除安全气囊组件后引爆；</w:t>
      </w:r>
    </w:p>
    <w:p>
      <w:pPr>
        <w:ind w:firstLine="560" w:firstLineChars="200"/>
        <w:rPr>
          <w:rFonts w:hint="eastAsia" w:ascii="仿宋" w:hAnsi="仿宋" w:eastAsia="仿宋"/>
          <w:sz w:val="28"/>
          <w:szCs w:val="28"/>
          <w:lang w:eastAsia="zh-CN"/>
        </w:rPr>
      </w:pPr>
      <w:r>
        <w:rPr>
          <w:rFonts w:ascii="仿宋" w:hAnsi="仿宋" w:eastAsia="仿宋"/>
          <w:sz w:val="28"/>
          <w:szCs w:val="28"/>
        </w:rPr>
        <w:t>c） 在室内拆解预处理平台使用专用工具和容器排空和收集车内的废液；</w:t>
      </w:r>
    </w:p>
    <w:p>
      <w:pPr>
        <w:ind w:firstLine="560" w:firstLineChars="200"/>
        <w:rPr>
          <w:rFonts w:hint="eastAsia" w:ascii="仿宋" w:hAnsi="仿宋" w:eastAsia="仿宋"/>
          <w:sz w:val="28"/>
          <w:szCs w:val="28"/>
          <w:lang w:eastAsia="zh-CN"/>
        </w:rPr>
      </w:pPr>
      <w:r>
        <w:rPr>
          <w:rFonts w:ascii="仿宋" w:hAnsi="仿宋" w:eastAsia="仿宋"/>
          <w:sz w:val="28"/>
          <w:szCs w:val="28"/>
        </w:rPr>
        <w:t>d） 用专门设备回收汽车空调制冷剂。</w:t>
      </w:r>
    </w:p>
    <w:p>
      <w:pPr>
        <w:ind w:firstLine="560" w:firstLineChars="200"/>
        <w:rPr>
          <w:rFonts w:hint="eastAsia" w:ascii="仿宋" w:hAnsi="仿宋" w:eastAsia="仿宋"/>
          <w:sz w:val="28"/>
          <w:szCs w:val="28"/>
          <w:lang w:eastAsia="zh-CN"/>
        </w:rPr>
      </w:pPr>
      <w:r>
        <w:rPr>
          <w:rFonts w:ascii="仿宋" w:hAnsi="仿宋" w:eastAsia="仿宋"/>
          <w:sz w:val="28"/>
          <w:szCs w:val="28"/>
        </w:rPr>
        <w:t>2．3 报废汽车存储</w:t>
      </w:r>
    </w:p>
    <w:p>
      <w:pPr>
        <w:ind w:firstLine="560" w:firstLineChars="200"/>
        <w:rPr>
          <w:rFonts w:hint="eastAsia" w:ascii="仿宋" w:hAnsi="仿宋" w:eastAsia="仿宋"/>
          <w:sz w:val="28"/>
          <w:szCs w:val="28"/>
          <w:lang w:eastAsia="zh-CN"/>
        </w:rPr>
      </w:pPr>
      <w:r>
        <w:rPr>
          <w:rFonts w:ascii="仿宋" w:hAnsi="仿宋" w:eastAsia="仿宋"/>
          <w:sz w:val="28"/>
          <w:szCs w:val="28"/>
        </w:rPr>
        <w:t>2．3．1 应避免侧放、倒放。</w:t>
      </w:r>
    </w:p>
    <w:p>
      <w:pPr>
        <w:ind w:firstLine="560" w:firstLineChars="200"/>
        <w:rPr>
          <w:rFonts w:hint="eastAsia" w:ascii="仿宋" w:hAnsi="仿宋" w:eastAsia="仿宋"/>
          <w:sz w:val="28"/>
          <w:szCs w:val="28"/>
          <w:lang w:eastAsia="zh-CN"/>
        </w:rPr>
      </w:pPr>
      <w:r>
        <w:rPr>
          <w:rFonts w:ascii="仿宋" w:hAnsi="仿宋" w:eastAsia="仿宋"/>
          <w:sz w:val="28"/>
          <w:szCs w:val="28"/>
        </w:rPr>
        <w:t>2．3．2 如需要叠放，应使上下车辆的重心尽量重合，以防掉落，且叠放时外侧高度不超过3m，内侧高度不超过4．5 m；对大型车辆应单层平置。如果为框架结构，要考虑其承重安全性，做到结构合理，可靠性好，并且能够合理装卸，而对存储高度没有限制。</w:t>
      </w:r>
    </w:p>
    <w:p>
      <w:pPr>
        <w:ind w:firstLine="560" w:firstLineChars="200"/>
        <w:rPr>
          <w:rFonts w:hint="eastAsia" w:ascii="仿宋" w:hAnsi="仿宋" w:eastAsia="仿宋"/>
          <w:sz w:val="28"/>
          <w:szCs w:val="28"/>
          <w:lang w:eastAsia="zh-CN"/>
        </w:rPr>
      </w:pPr>
      <w:r>
        <w:rPr>
          <w:rFonts w:ascii="仿宋" w:hAnsi="仿宋" w:eastAsia="仿宋"/>
          <w:sz w:val="28"/>
          <w:szCs w:val="28"/>
        </w:rPr>
        <w:t>2．3．3 应与其他废弃物分开存储。</w:t>
      </w:r>
    </w:p>
    <w:p>
      <w:pPr>
        <w:ind w:firstLine="560" w:firstLineChars="200"/>
        <w:rPr>
          <w:rFonts w:hint="eastAsia" w:ascii="仿宋" w:hAnsi="仿宋" w:eastAsia="仿宋"/>
          <w:sz w:val="28"/>
          <w:szCs w:val="28"/>
          <w:lang w:eastAsia="zh-CN"/>
        </w:rPr>
      </w:pPr>
      <w:r>
        <w:rPr>
          <w:rFonts w:ascii="仿宋" w:hAnsi="仿宋" w:eastAsia="仿宋"/>
          <w:sz w:val="28"/>
          <w:szCs w:val="28"/>
        </w:rPr>
        <w:t>2．3．4 接收或收购报废汽车后，应在3个月之内将其拆解完毕。</w:t>
      </w:r>
    </w:p>
    <w:p>
      <w:pPr>
        <w:ind w:firstLine="560" w:firstLineChars="200"/>
        <w:rPr>
          <w:rFonts w:hint="eastAsia" w:ascii="仿宋" w:hAnsi="仿宋" w:eastAsia="仿宋"/>
          <w:sz w:val="28"/>
          <w:szCs w:val="28"/>
          <w:lang w:eastAsia="zh-CN"/>
        </w:rPr>
      </w:pPr>
      <w:r>
        <w:rPr>
          <w:rFonts w:ascii="仿宋" w:hAnsi="仿宋" w:eastAsia="仿宋"/>
          <w:sz w:val="28"/>
          <w:szCs w:val="28"/>
        </w:rPr>
        <w:t>2．4 拆解</w:t>
      </w:r>
    </w:p>
    <w:p>
      <w:pPr>
        <w:ind w:firstLine="560" w:firstLineChars="200"/>
        <w:rPr>
          <w:rFonts w:hint="eastAsia" w:ascii="仿宋" w:hAnsi="仿宋" w:eastAsia="仿宋"/>
          <w:sz w:val="28"/>
          <w:szCs w:val="28"/>
          <w:lang w:eastAsia="zh-CN"/>
        </w:rPr>
      </w:pPr>
      <w:r>
        <w:rPr>
          <w:rFonts w:ascii="仿宋" w:hAnsi="仿宋" w:eastAsia="仿宋"/>
          <w:sz w:val="28"/>
          <w:szCs w:val="28"/>
        </w:rPr>
        <w:t>2．4．1 报废汽车预处理完毕之后，应完成以下拆解。</w:t>
      </w:r>
    </w:p>
    <w:p>
      <w:pPr>
        <w:ind w:firstLine="560" w:firstLineChars="200"/>
        <w:rPr>
          <w:rFonts w:hint="eastAsia" w:ascii="仿宋" w:hAnsi="仿宋" w:eastAsia="仿宋"/>
          <w:sz w:val="28"/>
          <w:szCs w:val="28"/>
          <w:lang w:eastAsia="zh-CN"/>
        </w:rPr>
      </w:pPr>
      <w:r>
        <w:rPr>
          <w:rFonts w:ascii="仿宋" w:hAnsi="仿宋" w:eastAsia="仿宋"/>
          <w:sz w:val="28"/>
          <w:szCs w:val="28"/>
        </w:rPr>
        <w:t>a）拆下油箱；</w:t>
      </w:r>
    </w:p>
    <w:p>
      <w:pPr>
        <w:ind w:firstLine="560" w:firstLineChars="200"/>
        <w:rPr>
          <w:rFonts w:hint="eastAsia" w:ascii="仿宋" w:hAnsi="仿宋" w:eastAsia="仿宋"/>
          <w:sz w:val="28"/>
          <w:szCs w:val="28"/>
          <w:lang w:eastAsia="zh-CN"/>
        </w:rPr>
      </w:pPr>
      <w:r>
        <w:rPr>
          <w:rFonts w:ascii="仿宋" w:hAnsi="仿宋" w:eastAsia="仿宋"/>
          <w:sz w:val="28"/>
          <w:szCs w:val="28"/>
        </w:rPr>
        <w:t>b）拆除机油滤清器；</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c</w:t>
      </w:r>
      <w:r>
        <w:rPr>
          <w:rFonts w:ascii="仿宋" w:hAnsi="仿宋" w:eastAsia="仿宋"/>
          <w:sz w:val="28"/>
          <w:szCs w:val="28"/>
        </w:rPr>
        <w:t>）拆除玻璃；</w:t>
      </w:r>
    </w:p>
    <w:p>
      <w:pPr>
        <w:ind w:firstLine="560" w:firstLineChars="200"/>
        <w:rPr>
          <w:rFonts w:hint="eastAsia" w:ascii="仿宋" w:hAnsi="仿宋" w:eastAsia="仿宋"/>
          <w:sz w:val="28"/>
          <w:szCs w:val="28"/>
          <w:lang w:eastAsia="zh-CN"/>
        </w:rPr>
      </w:pPr>
      <w:r>
        <w:rPr>
          <w:rFonts w:ascii="仿宋" w:hAnsi="仿宋" w:eastAsia="仿宋"/>
          <w:sz w:val="28"/>
          <w:szCs w:val="28"/>
        </w:rPr>
        <w:t>d）拆除包含有毒物质的部件（含有铅、汞、镉及六价铬的部件）；</w:t>
      </w:r>
    </w:p>
    <w:p>
      <w:pPr>
        <w:ind w:firstLine="560" w:firstLineChars="200"/>
        <w:rPr>
          <w:rFonts w:hint="eastAsia" w:ascii="仿宋" w:hAnsi="仿宋" w:eastAsia="仿宋"/>
          <w:sz w:val="28"/>
          <w:szCs w:val="28"/>
          <w:lang w:eastAsia="zh-CN"/>
        </w:rPr>
      </w:pPr>
      <w:r>
        <w:rPr>
          <w:rFonts w:ascii="仿宋" w:hAnsi="仿宋" w:eastAsia="仿宋"/>
          <w:sz w:val="28"/>
          <w:szCs w:val="28"/>
        </w:rPr>
        <w:t>e）拆除催化转化器及消声器、转向锁总成、停车装置、倒车雷达及电子控制模块；</w:t>
      </w:r>
    </w:p>
    <w:p>
      <w:pPr>
        <w:ind w:firstLine="560" w:firstLineChars="200"/>
        <w:rPr>
          <w:rFonts w:hint="eastAsia" w:ascii="仿宋" w:hAnsi="仿宋" w:eastAsia="仿宋"/>
          <w:sz w:val="28"/>
          <w:szCs w:val="28"/>
          <w:lang w:eastAsia="zh-CN"/>
        </w:rPr>
      </w:pPr>
      <w:r>
        <w:rPr>
          <w:rFonts w:ascii="仿宋" w:hAnsi="仿宋" w:eastAsia="仿宋"/>
          <w:sz w:val="28"/>
          <w:szCs w:val="28"/>
        </w:rPr>
        <w:t>f）拆除车轮并拆下轮胎；</w:t>
      </w:r>
    </w:p>
    <w:p>
      <w:pPr>
        <w:ind w:firstLine="560" w:firstLineChars="200"/>
        <w:rPr>
          <w:rFonts w:hint="eastAsia" w:ascii="仿宋" w:hAnsi="仿宋" w:eastAsia="仿宋"/>
          <w:sz w:val="28"/>
          <w:szCs w:val="28"/>
          <w:lang w:eastAsia="zh-CN"/>
        </w:rPr>
      </w:pPr>
      <w:r>
        <w:rPr>
          <w:rFonts w:ascii="仿宋" w:hAnsi="仿宋" w:eastAsia="仿宋"/>
          <w:sz w:val="28"/>
          <w:szCs w:val="28"/>
        </w:rPr>
        <w:t>g）拆除能有效回收的含金属铜、铝、镁的部件；</w:t>
      </w:r>
    </w:p>
    <w:p>
      <w:pPr>
        <w:ind w:firstLine="560" w:firstLineChars="200"/>
        <w:rPr>
          <w:rFonts w:hint="eastAsia" w:ascii="仿宋" w:hAnsi="仿宋" w:eastAsia="仿宋"/>
          <w:sz w:val="28"/>
          <w:szCs w:val="28"/>
          <w:lang w:eastAsia="zh-CN"/>
        </w:rPr>
      </w:pPr>
      <w:r>
        <w:rPr>
          <w:rFonts w:ascii="仿宋" w:hAnsi="仿宋" w:eastAsia="仿宋"/>
          <w:sz w:val="28"/>
          <w:szCs w:val="28"/>
        </w:rPr>
        <w:t>h）拆除能有效回收的大型塑料件（保险杠、仪表板、液体容器等）；</w:t>
      </w:r>
    </w:p>
    <w:p>
      <w:pPr>
        <w:ind w:firstLine="560" w:firstLineChars="200"/>
        <w:rPr>
          <w:rFonts w:hint="eastAsia" w:ascii="仿宋" w:hAnsi="仿宋" w:eastAsia="仿宋"/>
          <w:sz w:val="28"/>
          <w:szCs w:val="28"/>
          <w:lang w:eastAsia="zh-CN"/>
        </w:rPr>
      </w:pPr>
      <w:r>
        <w:rPr>
          <w:rFonts w:ascii="仿宋" w:hAnsi="仿宋" w:eastAsia="仿宋"/>
          <w:sz w:val="28"/>
          <w:szCs w:val="28"/>
        </w:rPr>
        <w:t>i）拆除橡胶制品部件；</w:t>
      </w:r>
    </w:p>
    <w:p>
      <w:pPr>
        <w:ind w:firstLine="560" w:firstLineChars="200"/>
        <w:rPr>
          <w:rFonts w:hint="eastAsia" w:ascii="仿宋" w:hAnsi="仿宋" w:eastAsia="仿宋"/>
          <w:sz w:val="28"/>
          <w:szCs w:val="28"/>
          <w:lang w:eastAsia="zh-CN"/>
        </w:rPr>
      </w:pPr>
      <w:r>
        <w:rPr>
          <w:rFonts w:ascii="仿宋" w:hAnsi="仿宋" w:eastAsia="仿宋"/>
          <w:sz w:val="28"/>
          <w:szCs w:val="28"/>
        </w:rPr>
        <w:t>j）拆解有关总成和其他零部件，并符合相关法规要求。</w:t>
      </w:r>
    </w:p>
    <w:p>
      <w:pPr>
        <w:ind w:firstLine="560" w:firstLineChars="200"/>
        <w:rPr>
          <w:rFonts w:hint="eastAsia" w:ascii="仿宋" w:hAnsi="仿宋" w:eastAsia="仿宋"/>
          <w:sz w:val="28"/>
          <w:szCs w:val="28"/>
          <w:lang w:eastAsia="zh-CN"/>
        </w:rPr>
      </w:pPr>
      <w:r>
        <w:rPr>
          <w:rFonts w:ascii="仿宋" w:hAnsi="仿宋" w:eastAsia="仿宋"/>
          <w:sz w:val="28"/>
          <w:szCs w:val="28"/>
        </w:rPr>
        <w:t>2．4．2 报废的大型客、货车及其他营运车辆应当按照国家有关规定在公安机关交通管理部门的监督下解体。</w:t>
      </w:r>
    </w:p>
    <w:p>
      <w:pPr>
        <w:ind w:firstLine="560" w:firstLineChars="200"/>
        <w:rPr>
          <w:rFonts w:hint="eastAsia" w:ascii="仿宋" w:hAnsi="仿宋" w:eastAsia="仿宋"/>
          <w:sz w:val="28"/>
          <w:szCs w:val="28"/>
          <w:lang w:eastAsia="zh-CN"/>
        </w:rPr>
      </w:pPr>
      <w:r>
        <w:rPr>
          <w:rFonts w:ascii="仿宋" w:hAnsi="仿宋" w:eastAsia="仿宋"/>
          <w:sz w:val="28"/>
          <w:szCs w:val="28"/>
        </w:rPr>
        <w:t>2．5 拆解的一般技术要求</w:t>
      </w:r>
    </w:p>
    <w:p>
      <w:pPr>
        <w:ind w:firstLine="560" w:firstLineChars="200"/>
        <w:rPr>
          <w:rFonts w:hint="eastAsia" w:ascii="仿宋" w:hAnsi="仿宋" w:eastAsia="仿宋"/>
          <w:sz w:val="28"/>
          <w:szCs w:val="28"/>
          <w:lang w:eastAsia="zh-CN"/>
        </w:rPr>
      </w:pPr>
      <w:r>
        <w:rPr>
          <w:rFonts w:ascii="仿宋" w:hAnsi="仿宋" w:eastAsia="仿宋"/>
          <w:sz w:val="28"/>
          <w:szCs w:val="28"/>
        </w:rPr>
        <w:t>2．5．1 拆解报废汽车零部件时，应当使用合适的专用工具，尽可能保证零部件可再利用性以及材料可回收利用性。</w:t>
      </w:r>
    </w:p>
    <w:p>
      <w:pPr>
        <w:ind w:firstLine="560" w:firstLineChars="200"/>
        <w:rPr>
          <w:rFonts w:hint="eastAsia" w:ascii="仿宋" w:hAnsi="仿宋" w:eastAsia="仿宋"/>
          <w:sz w:val="28"/>
          <w:szCs w:val="28"/>
          <w:lang w:eastAsia="zh-CN"/>
        </w:rPr>
      </w:pPr>
      <w:r>
        <w:rPr>
          <w:rFonts w:ascii="仿宋" w:hAnsi="仿宋" w:eastAsia="仿宋"/>
          <w:sz w:val="28"/>
          <w:szCs w:val="28"/>
        </w:rPr>
        <w:t>2．5．2 应按照汽车生产企业所提供的拆解信息或拆解手册进行合理拆解，没有拆解手册的，参照同类其他车辆的规定拆解。</w:t>
      </w:r>
    </w:p>
    <w:p>
      <w:pPr>
        <w:ind w:firstLine="560" w:firstLineChars="200"/>
        <w:rPr>
          <w:rFonts w:hint="eastAsia" w:ascii="仿宋" w:hAnsi="仿宋" w:eastAsia="仿宋"/>
          <w:sz w:val="28"/>
          <w:szCs w:val="28"/>
          <w:lang w:eastAsia="zh-CN"/>
        </w:rPr>
      </w:pPr>
      <w:r>
        <w:rPr>
          <w:rFonts w:ascii="仿宋" w:hAnsi="仿宋" w:eastAsia="仿宋"/>
          <w:sz w:val="28"/>
          <w:szCs w:val="28"/>
        </w:rPr>
        <w:t>2．5．3 存留在报废汽车中的各种废液应抽空并分类回收，各种废液的排空率应不低于90％。</w:t>
      </w:r>
    </w:p>
    <w:p>
      <w:pPr>
        <w:ind w:firstLine="560" w:firstLineChars="200"/>
        <w:rPr>
          <w:rFonts w:hint="eastAsia" w:ascii="仿宋" w:hAnsi="仿宋" w:eastAsia="仿宋"/>
          <w:sz w:val="28"/>
          <w:szCs w:val="28"/>
          <w:lang w:eastAsia="zh-CN"/>
        </w:rPr>
      </w:pPr>
      <w:r>
        <w:rPr>
          <w:rFonts w:ascii="仿宋" w:hAnsi="仿宋" w:eastAsia="仿宋"/>
          <w:sz w:val="28"/>
          <w:szCs w:val="28"/>
        </w:rPr>
        <w:t>2．5．4 不同类型的制冷剂应分别回收。</w:t>
      </w:r>
    </w:p>
    <w:p>
      <w:pPr>
        <w:ind w:firstLine="560" w:firstLineChars="200"/>
        <w:rPr>
          <w:rFonts w:hint="eastAsia" w:ascii="仿宋" w:hAnsi="仿宋" w:eastAsia="仿宋"/>
          <w:sz w:val="28"/>
          <w:szCs w:val="28"/>
          <w:lang w:eastAsia="zh-CN"/>
        </w:rPr>
      </w:pPr>
      <w:r>
        <w:rPr>
          <w:rFonts w:ascii="仿宋" w:hAnsi="仿宋" w:eastAsia="仿宋"/>
          <w:sz w:val="28"/>
          <w:szCs w:val="28"/>
        </w:rPr>
        <w:t>2．5．5 各种零部件和材料都应以恰当的方式拆除和隔离。拆解时应避免损伤或污染再利用零件和可回收材料。</w:t>
      </w:r>
    </w:p>
    <w:p>
      <w:pPr>
        <w:ind w:firstLine="560" w:firstLineChars="200"/>
        <w:rPr>
          <w:rFonts w:hint="eastAsia" w:ascii="仿宋" w:hAnsi="仿宋" w:eastAsia="仿宋"/>
          <w:sz w:val="28"/>
          <w:szCs w:val="28"/>
          <w:lang w:eastAsia="zh-CN"/>
        </w:rPr>
      </w:pPr>
      <w:r>
        <w:rPr>
          <w:rFonts w:ascii="仿宋" w:hAnsi="仿宋" w:eastAsia="仿宋"/>
          <w:sz w:val="28"/>
          <w:szCs w:val="28"/>
        </w:rPr>
        <w:t>2．5．6 按国家法律、法规规定应解体销毁的总成，拆解后应作为废金属材料利用。</w:t>
      </w:r>
    </w:p>
    <w:p>
      <w:pPr>
        <w:ind w:firstLine="560" w:firstLineChars="200"/>
        <w:rPr>
          <w:rFonts w:hint="eastAsia" w:ascii="仿宋" w:hAnsi="仿宋" w:eastAsia="仿宋"/>
          <w:sz w:val="28"/>
          <w:szCs w:val="28"/>
          <w:lang w:eastAsia="zh-CN"/>
        </w:rPr>
      </w:pPr>
      <w:r>
        <w:rPr>
          <w:rFonts w:ascii="仿宋" w:hAnsi="仿宋" w:eastAsia="仿宋"/>
          <w:sz w:val="28"/>
          <w:szCs w:val="28"/>
        </w:rPr>
        <w:t>2．5．7 可再利用的零部件存入仓库前应做清洗和防锈处理。</w:t>
      </w:r>
    </w:p>
    <w:p>
      <w:pPr>
        <w:ind w:firstLine="560" w:firstLineChars="200"/>
        <w:rPr>
          <w:rFonts w:hint="eastAsia" w:ascii="仿宋" w:hAnsi="仿宋" w:eastAsia="仿宋"/>
          <w:sz w:val="28"/>
          <w:szCs w:val="28"/>
          <w:lang w:eastAsia="zh-CN"/>
        </w:rPr>
      </w:pPr>
      <w:r>
        <w:rPr>
          <w:rFonts w:ascii="仿宋" w:hAnsi="仿宋" w:eastAsia="仿宋"/>
          <w:sz w:val="28"/>
          <w:szCs w:val="28"/>
        </w:rPr>
        <w:t>2．6 存储和管理</w:t>
      </w:r>
    </w:p>
    <w:p>
      <w:pPr>
        <w:ind w:firstLine="560" w:firstLineChars="200"/>
        <w:rPr>
          <w:rFonts w:hint="eastAsia" w:ascii="仿宋" w:hAnsi="仿宋" w:eastAsia="仿宋"/>
          <w:sz w:val="28"/>
          <w:szCs w:val="28"/>
          <w:lang w:eastAsia="zh-CN"/>
        </w:rPr>
      </w:pPr>
      <w:r>
        <w:rPr>
          <w:rFonts w:ascii="仿宋" w:hAnsi="仿宋" w:eastAsia="仿宋"/>
          <w:sz w:val="28"/>
          <w:szCs w:val="28"/>
        </w:rPr>
        <w:t>2．6．1 应使用各种专用密闭容器存储废液，防止废液挥发，并交给合法的废液回收处理企业。</w:t>
      </w:r>
    </w:p>
    <w:p>
      <w:pPr>
        <w:ind w:firstLine="560" w:firstLineChars="200"/>
        <w:rPr>
          <w:rFonts w:hint="eastAsia" w:ascii="仿宋" w:hAnsi="仿宋" w:eastAsia="仿宋"/>
          <w:sz w:val="28"/>
          <w:szCs w:val="28"/>
          <w:lang w:eastAsia="zh-CN"/>
        </w:rPr>
      </w:pPr>
      <w:r>
        <w:rPr>
          <w:rFonts w:ascii="仿宋" w:hAnsi="仿宋" w:eastAsia="仿宋"/>
          <w:sz w:val="28"/>
          <w:szCs w:val="28"/>
        </w:rPr>
        <w:t>2．6．2 拆下的可再利用零部件应在室内存储。</w:t>
      </w:r>
    </w:p>
    <w:p>
      <w:pPr>
        <w:ind w:firstLine="560" w:firstLineChars="200"/>
        <w:rPr>
          <w:rFonts w:hint="eastAsia" w:ascii="仿宋" w:hAnsi="仿宋" w:eastAsia="仿宋"/>
          <w:sz w:val="28"/>
          <w:szCs w:val="28"/>
          <w:lang w:eastAsia="zh-CN"/>
        </w:rPr>
      </w:pPr>
      <w:r>
        <w:rPr>
          <w:rFonts w:ascii="仿宋" w:hAnsi="仿宋" w:eastAsia="仿宋"/>
          <w:sz w:val="28"/>
          <w:szCs w:val="28"/>
        </w:rPr>
        <w:t>2．6．3 对存储的各种零部件、材料、废弃物的容器进行标识，避免混合、混放。</w:t>
      </w:r>
    </w:p>
    <w:p>
      <w:pPr>
        <w:ind w:firstLine="560" w:firstLineChars="200"/>
        <w:rPr>
          <w:rFonts w:hint="eastAsia" w:ascii="仿宋" w:hAnsi="仿宋" w:eastAsia="仿宋"/>
          <w:sz w:val="28"/>
          <w:szCs w:val="28"/>
          <w:lang w:eastAsia="zh-CN"/>
        </w:rPr>
      </w:pPr>
      <w:r>
        <w:rPr>
          <w:rFonts w:ascii="仿宋" w:hAnsi="仿宋" w:eastAsia="仿宋"/>
          <w:sz w:val="28"/>
          <w:szCs w:val="28"/>
        </w:rPr>
        <w:t>2．6．4 对拆解后的所有的零部件、材料、废弃物进行分类存储和标识，含有害物质的部件应标明有害物质的种类。</w:t>
      </w:r>
    </w:p>
    <w:p>
      <w:pPr>
        <w:ind w:firstLine="560" w:firstLineChars="200"/>
        <w:rPr>
          <w:rFonts w:hint="eastAsia" w:ascii="仿宋" w:hAnsi="仿宋" w:eastAsia="仿宋"/>
          <w:sz w:val="28"/>
          <w:szCs w:val="28"/>
          <w:lang w:eastAsia="zh-CN"/>
        </w:rPr>
      </w:pPr>
      <w:r>
        <w:rPr>
          <w:rFonts w:ascii="仿宋" w:hAnsi="仿宋" w:eastAsia="仿宋"/>
          <w:sz w:val="28"/>
          <w:szCs w:val="28"/>
        </w:rPr>
        <w:t>2．6．5 容器和装置要防漏和防止洒溅，未引爆安全气囊的存储装置应防爆，并对其进行日常性检查。</w:t>
      </w:r>
    </w:p>
    <w:p>
      <w:pPr>
        <w:ind w:firstLine="560" w:firstLineChars="200"/>
        <w:rPr>
          <w:rFonts w:hint="eastAsia" w:ascii="仿宋" w:hAnsi="仿宋" w:eastAsia="仿宋"/>
          <w:sz w:val="28"/>
          <w:szCs w:val="28"/>
          <w:lang w:eastAsia="zh-CN"/>
        </w:rPr>
      </w:pPr>
      <w:r>
        <w:rPr>
          <w:rFonts w:ascii="仿宋" w:hAnsi="仿宋" w:eastAsia="仿宋"/>
          <w:sz w:val="28"/>
          <w:szCs w:val="28"/>
        </w:rPr>
        <w:t>2．6．6 拆解后废弃物的存储应严格按照GB 18599和 GB 18597要求执行。</w:t>
      </w:r>
    </w:p>
    <w:p>
      <w:pPr>
        <w:ind w:firstLine="560" w:firstLineChars="200"/>
        <w:rPr>
          <w:rFonts w:hint="eastAsia" w:ascii="仿宋" w:hAnsi="仿宋" w:eastAsia="仿宋"/>
          <w:sz w:val="28"/>
          <w:szCs w:val="28"/>
          <w:lang w:eastAsia="zh-CN"/>
        </w:rPr>
      </w:pPr>
      <w:r>
        <w:rPr>
          <w:rFonts w:ascii="仿宋" w:hAnsi="仿宋" w:eastAsia="仿宋"/>
          <w:sz w:val="28"/>
          <w:szCs w:val="28"/>
        </w:rPr>
        <w:t>2．6．7 各种废弃物的存储时间一般不超过一年。</w:t>
      </w:r>
    </w:p>
    <w:p>
      <w:pPr>
        <w:ind w:firstLine="560" w:firstLineChars="200"/>
        <w:rPr>
          <w:rFonts w:hint="eastAsia" w:ascii="仿宋" w:hAnsi="仿宋" w:eastAsia="仿宋"/>
          <w:sz w:val="28"/>
          <w:szCs w:val="28"/>
          <w:lang w:eastAsia="zh-CN"/>
        </w:rPr>
      </w:pPr>
      <w:r>
        <w:rPr>
          <w:rFonts w:ascii="仿宋" w:hAnsi="仿宋" w:eastAsia="仿宋"/>
          <w:sz w:val="28"/>
          <w:szCs w:val="28"/>
        </w:rPr>
        <w:t>2．6．8 固体废弃物应交给符合国家相关标准的废物处理单位处理，不得焚烧、丢弃。</w:t>
      </w:r>
    </w:p>
    <w:p>
      <w:pPr>
        <w:ind w:firstLine="560" w:firstLineChars="200"/>
        <w:rPr>
          <w:rFonts w:hint="eastAsia" w:ascii="仿宋" w:hAnsi="仿宋" w:eastAsia="仿宋"/>
          <w:sz w:val="28"/>
          <w:szCs w:val="28"/>
          <w:lang w:eastAsia="zh-CN"/>
        </w:rPr>
      </w:pPr>
      <w:r>
        <w:rPr>
          <w:rFonts w:ascii="仿宋" w:hAnsi="仿宋" w:eastAsia="仿宋"/>
          <w:sz w:val="28"/>
          <w:szCs w:val="28"/>
        </w:rPr>
        <w:t>2．6．9 危险废物应交由具有相应资质的单位进行处理处置。</w:t>
      </w:r>
    </w:p>
    <w:p>
      <w:pPr>
        <w:ind w:firstLine="560" w:firstLineChars="200"/>
        <w:rPr>
          <w:rFonts w:hint="eastAsia" w:ascii="仿宋" w:hAnsi="仿宋" w:eastAsia="仿宋"/>
          <w:sz w:val="28"/>
          <w:szCs w:val="28"/>
          <w:lang w:eastAsia="zh-CN"/>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企业管理</w:t>
      </w:r>
    </w:p>
    <w:p>
      <w:pPr>
        <w:ind w:firstLine="560" w:firstLineChars="200"/>
        <w:rPr>
          <w:rFonts w:hint="eastAsia" w:ascii="仿宋" w:hAnsi="仿宋" w:eastAsia="仿宋"/>
          <w:sz w:val="28"/>
          <w:szCs w:val="28"/>
          <w:lang w:eastAsia="zh-CN"/>
        </w:rPr>
      </w:pPr>
      <w:r>
        <w:rPr>
          <w:rFonts w:ascii="仿宋" w:hAnsi="仿宋" w:eastAsia="仿宋"/>
          <w:sz w:val="28"/>
          <w:szCs w:val="28"/>
        </w:rPr>
        <w:t>3．1 应建立相关制度防止报废汽车及国家禁止销售的报废汽车总成零部件流向市场。</w:t>
      </w:r>
    </w:p>
    <w:p>
      <w:pPr>
        <w:ind w:firstLine="560" w:firstLineChars="200"/>
        <w:rPr>
          <w:rFonts w:hint="eastAsia" w:ascii="仿宋" w:hAnsi="仿宋" w:eastAsia="仿宋"/>
          <w:sz w:val="28"/>
          <w:szCs w:val="28"/>
          <w:lang w:eastAsia="zh-CN"/>
        </w:rPr>
      </w:pPr>
      <w:r>
        <w:rPr>
          <w:rFonts w:ascii="仿宋" w:hAnsi="仿宋" w:eastAsia="仿宋"/>
          <w:sz w:val="28"/>
          <w:szCs w:val="28"/>
        </w:rPr>
        <w:t>3．2 对操作工人进行安全操作和废弃物处理方面的培训，推行培训上岗制度。</w:t>
      </w:r>
    </w:p>
    <w:p>
      <w:pPr>
        <w:ind w:firstLine="560" w:firstLineChars="200"/>
        <w:rPr>
          <w:rFonts w:hint="eastAsia" w:ascii="仿宋" w:hAnsi="仿宋" w:eastAsia="仿宋"/>
          <w:sz w:val="28"/>
          <w:szCs w:val="28"/>
          <w:lang w:eastAsia="zh-CN"/>
        </w:rPr>
      </w:pPr>
      <w:r>
        <w:rPr>
          <w:rFonts w:ascii="仿宋" w:hAnsi="仿宋" w:eastAsia="仿宋"/>
          <w:sz w:val="28"/>
          <w:szCs w:val="28"/>
        </w:rPr>
        <w:t>3．3 应实施消防安全检查制度，建立设施设备检修和维护制度、废弃物环保管理制度等，并形成相应的管理文件。</w:t>
      </w:r>
    </w:p>
    <w:p>
      <w:pPr>
        <w:ind w:firstLine="560" w:firstLineChars="200"/>
        <w:rPr>
          <w:rFonts w:ascii="黑体" w:hAnsi="黑体" w:eastAsia="黑体"/>
          <w:b/>
          <w:bCs/>
          <w:sz w:val="36"/>
          <w:szCs w:val="36"/>
        </w:rPr>
      </w:pPr>
      <w:r>
        <w:rPr>
          <w:rFonts w:ascii="仿宋" w:hAnsi="仿宋" w:eastAsia="仿宋"/>
          <w:sz w:val="28"/>
          <w:szCs w:val="28"/>
        </w:rPr>
        <w:t>3．4 应建立报废汽车回收拆解档案和数据库，对回收的报废汽车逐车登记。记录报废汽车回收、拆解、废弃物处理以及拆解后零部件、材料和废弃物的流向等。档案和数据库的保存期限应不少于3年。</w:t>
      </w:r>
    </w:p>
    <w:p>
      <w:pPr>
        <w:ind w:firstLine="562" w:firstLineChars="200"/>
        <w:rPr>
          <w:rFonts w:ascii="仿宋" w:hAnsi="仿宋" w:eastAsia="仿宋"/>
          <w:b/>
          <w:bCs/>
          <w:sz w:val="28"/>
          <w:szCs w:val="28"/>
        </w:rPr>
      </w:pPr>
      <w:bookmarkStart w:id="18" w:name="_Hlk136008158"/>
      <w:r>
        <w:rPr>
          <w:rFonts w:hint="eastAsia" w:ascii="仿宋" w:hAnsi="仿宋" w:eastAsia="仿宋"/>
          <w:b/>
          <w:bCs/>
          <w:sz w:val="28"/>
          <w:szCs w:val="28"/>
          <w:lang w:val="en-US" w:eastAsia="zh-CN"/>
        </w:rPr>
        <w:t>3.5</w:t>
      </w:r>
      <w:r>
        <w:rPr>
          <w:rFonts w:hint="eastAsia" w:ascii="仿宋" w:hAnsi="仿宋" w:eastAsia="仿宋"/>
          <w:b/>
          <w:bCs/>
          <w:sz w:val="28"/>
          <w:szCs w:val="28"/>
        </w:rPr>
        <w:t>安全管理责任</w:t>
      </w:r>
      <w:bookmarkEnd w:id="18"/>
      <w:r>
        <w:rPr>
          <w:rFonts w:ascii="仿宋" w:hAnsi="仿宋" w:eastAsia="仿宋"/>
          <w:b/>
          <w:bCs/>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lang w:val="en-US" w:eastAsia="zh-CN"/>
        </w:rPr>
        <w:t>3.5.1</w:t>
      </w:r>
      <w:r>
        <w:rPr>
          <w:rFonts w:ascii="仿宋" w:hAnsi="仿宋" w:eastAsia="仿宋"/>
          <w:sz w:val="28"/>
          <w:szCs w:val="28"/>
        </w:rPr>
        <w:t>组织机构与职责</w:t>
      </w:r>
    </w:p>
    <w:p>
      <w:pPr>
        <w:ind w:firstLine="560" w:firstLineChars="200"/>
        <w:rPr>
          <w:rFonts w:ascii="仿宋" w:hAnsi="仿宋" w:eastAsia="仿宋"/>
          <w:sz w:val="28"/>
          <w:szCs w:val="28"/>
        </w:rPr>
      </w:pPr>
      <w:r>
        <w:rPr>
          <w:rFonts w:hint="eastAsia" w:ascii="仿宋" w:hAnsi="仿宋" w:eastAsia="仿宋"/>
          <w:sz w:val="28"/>
          <w:szCs w:val="28"/>
          <w:lang w:val="en-US" w:eastAsia="zh-CN"/>
        </w:rPr>
        <w:t>3.5.1.1</w:t>
      </w:r>
      <w:r>
        <w:rPr>
          <w:rFonts w:ascii="仿宋" w:hAnsi="仿宋" w:eastAsia="仿宋"/>
          <w:sz w:val="28"/>
          <w:szCs w:val="28"/>
        </w:rPr>
        <w:t>安全管理小组组长</w:t>
      </w:r>
    </w:p>
    <w:p>
      <w:pPr>
        <w:ind w:firstLine="560" w:firstLineChars="200"/>
        <w:rPr>
          <w:rFonts w:ascii="仿宋" w:hAnsi="仿宋" w:eastAsia="仿宋"/>
          <w:sz w:val="28"/>
          <w:szCs w:val="28"/>
        </w:rPr>
      </w:pPr>
      <w:r>
        <w:rPr>
          <w:rFonts w:hint="eastAsia" w:ascii="仿宋" w:hAnsi="仿宋" w:eastAsia="仿宋"/>
          <w:sz w:val="28"/>
          <w:szCs w:val="28"/>
          <w:lang w:val="en-US" w:eastAsia="zh-CN"/>
        </w:rPr>
        <w:t>3.5.5.2</w:t>
      </w:r>
      <w:r>
        <w:rPr>
          <w:rFonts w:ascii="仿宋" w:hAnsi="仿宋" w:eastAsia="仿宋"/>
          <w:sz w:val="28"/>
          <w:szCs w:val="28"/>
        </w:rPr>
        <w:t>副组长</w:t>
      </w:r>
    </w:p>
    <w:p>
      <w:pPr>
        <w:ind w:firstLine="560" w:firstLineChars="200"/>
        <w:rPr>
          <w:rFonts w:ascii="仿宋" w:hAnsi="仿宋" w:eastAsia="仿宋"/>
          <w:sz w:val="28"/>
          <w:szCs w:val="28"/>
        </w:rPr>
      </w:pPr>
      <w:r>
        <w:rPr>
          <w:rFonts w:hint="eastAsia" w:ascii="仿宋" w:hAnsi="仿宋" w:eastAsia="仿宋"/>
          <w:sz w:val="28"/>
          <w:szCs w:val="28"/>
          <w:lang w:val="en-US" w:eastAsia="zh-CN"/>
        </w:rPr>
        <w:t>3.5.5.3</w:t>
      </w:r>
      <w:r>
        <w:rPr>
          <w:rFonts w:ascii="仿宋" w:hAnsi="仿宋" w:eastAsia="仿宋"/>
          <w:sz w:val="28"/>
          <w:szCs w:val="28"/>
        </w:rPr>
        <w:t>各部门负责人</w:t>
      </w:r>
    </w:p>
    <w:p>
      <w:pPr>
        <w:ind w:firstLine="560" w:firstLineChars="200"/>
        <w:rPr>
          <w:rFonts w:ascii="仿宋" w:hAnsi="仿宋" w:eastAsia="仿宋"/>
          <w:sz w:val="28"/>
          <w:szCs w:val="28"/>
        </w:rPr>
      </w:pPr>
      <w:r>
        <w:rPr>
          <w:rFonts w:hint="eastAsia" w:ascii="仿宋" w:hAnsi="仿宋" w:eastAsia="仿宋"/>
          <w:sz w:val="28"/>
          <w:szCs w:val="28"/>
          <w:lang w:val="en-US" w:eastAsia="zh-CN"/>
        </w:rPr>
        <w:t>3.5.5.4</w:t>
      </w:r>
      <w:r>
        <w:rPr>
          <w:rFonts w:ascii="仿宋" w:hAnsi="仿宋" w:eastAsia="仿宋"/>
          <w:sz w:val="28"/>
          <w:szCs w:val="28"/>
        </w:rPr>
        <w:t xml:space="preserve">主要责任如下: </w:t>
      </w:r>
    </w:p>
    <w:p>
      <w:pPr>
        <w:ind w:firstLine="560" w:firstLineChars="200"/>
        <w:rPr>
          <w:rFonts w:ascii="仿宋" w:hAnsi="仿宋" w:eastAsia="仿宋"/>
          <w:sz w:val="28"/>
          <w:szCs w:val="28"/>
        </w:rPr>
      </w:pPr>
      <w:r>
        <w:rPr>
          <w:rFonts w:hint="eastAsia" w:ascii="仿宋" w:hAnsi="仿宋" w:eastAsia="仿宋"/>
          <w:sz w:val="28"/>
          <w:szCs w:val="28"/>
        </w:rPr>
        <w:t>（1）及时完善修订安全生产管理制度，建立企业安全生产责任清单，明确安全生产第一责任人，并在显著位置公示上墙。</w:t>
      </w:r>
    </w:p>
    <w:p>
      <w:pPr>
        <w:ind w:firstLine="560" w:firstLineChars="200"/>
        <w:rPr>
          <w:rFonts w:hint="eastAsia" w:ascii="仿宋" w:hAnsi="仿宋" w:eastAsia="仿宋"/>
          <w:sz w:val="28"/>
          <w:szCs w:val="28"/>
        </w:rPr>
      </w:pPr>
      <w:r>
        <w:rPr>
          <w:rFonts w:hint="eastAsia" w:ascii="仿宋" w:hAnsi="仿宋" w:eastAsia="仿宋"/>
          <w:sz w:val="28"/>
          <w:szCs w:val="28"/>
        </w:rPr>
        <w:t>（2）配备专业的环保管理人员、安全管理人员。</w:t>
      </w:r>
    </w:p>
    <w:p>
      <w:pPr>
        <w:ind w:firstLine="560" w:firstLineChars="200"/>
        <w:rPr>
          <w:rFonts w:hint="eastAsia" w:ascii="仿宋" w:hAnsi="仿宋" w:eastAsia="仿宋"/>
          <w:sz w:val="28"/>
          <w:szCs w:val="28"/>
        </w:rPr>
      </w:pPr>
      <w:r>
        <w:rPr>
          <w:rFonts w:hint="eastAsia" w:ascii="仿宋" w:hAnsi="仿宋" w:eastAsia="仿宋"/>
          <w:sz w:val="28"/>
          <w:szCs w:val="28"/>
        </w:rPr>
        <w:t>（3）建立并运行安全生产双重预防体系。</w:t>
      </w:r>
    </w:p>
    <w:p>
      <w:pPr>
        <w:ind w:firstLine="560" w:firstLineChars="200"/>
        <w:rPr>
          <w:rFonts w:hint="eastAsia" w:ascii="仿宋" w:hAnsi="仿宋" w:eastAsia="仿宋"/>
          <w:sz w:val="28"/>
          <w:szCs w:val="28"/>
        </w:rPr>
      </w:pPr>
      <w:r>
        <w:rPr>
          <w:rFonts w:hint="eastAsia" w:ascii="仿宋" w:hAnsi="仿宋" w:eastAsia="仿宋"/>
          <w:sz w:val="28"/>
          <w:szCs w:val="28"/>
        </w:rPr>
        <w:t>（4）建立安全生产教育和培训管理制度，定期开展全员环保、安全教育培训，掌握应急处置常识，熟悉消防设施的使用方法，熟知有关安全规定和应急处置流程。</w:t>
      </w:r>
    </w:p>
    <w:p>
      <w:pPr>
        <w:ind w:firstLine="560" w:firstLineChars="200"/>
        <w:rPr>
          <w:rFonts w:hint="eastAsia" w:ascii="仿宋" w:hAnsi="仿宋" w:eastAsia="仿宋"/>
          <w:b w:val="0"/>
          <w:bCs w:val="0"/>
          <w:color w:val="auto"/>
          <w:sz w:val="28"/>
          <w:szCs w:val="28"/>
        </w:rPr>
      </w:pPr>
      <w:r>
        <w:rPr>
          <w:rFonts w:hint="eastAsia" w:ascii="仿宋" w:hAnsi="仿宋" w:eastAsia="仿宋"/>
          <w:b w:val="0"/>
          <w:bCs w:val="0"/>
          <w:color w:val="auto"/>
          <w:sz w:val="28"/>
          <w:szCs w:val="28"/>
        </w:rPr>
        <w:t>（5）制定应急演练制度，</w:t>
      </w:r>
      <w:r>
        <w:rPr>
          <w:rFonts w:hint="eastAsia" w:ascii="仿宋" w:hAnsi="仿宋" w:eastAsia="仿宋" w:cs="仿宋"/>
          <w:b w:val="0"/>
          <w:bCs w:val="0"/>
          <w:color w:val="auto"/>
          <w:sz w:val="28"/>
          <w:szCs w:val="28"/>
        </w:rPr>
        <w:t>制定演练计划并每年至少</w:t>
      </w:r>
      <w:r>
        <w:rPr>
          <w:rFonts w:hint="eastAsia" w:ascii="仿宋" w:hAnsi="仿宋" w:eastAsia="仿宋" w:cs="仿宋"/>
          <w:b w:val="0"/>
          <w:bCs w:val="0"/>
          <w:color w:val="auto"/>
          <w:sz w:val="28"/>
          <w:szCs w:val="28"/>
          <w:lang w:val="en-US" w:eastAsia="zh-CN"/>
        </w:rPr>
        <w:t>组织</w:t>
      </w:r>
      <w:r>
        <w:rPr>
          <w:rFonts w:hint="eastAsia" w:ascii="仿宋" w:hAnsi="仿宋" w:eastAsia="仿宋" w:cs="仿宋"/>
          <w:b w:val="0"/>
          <w:bCs w:val="0"/>
          <w:color w:val="auto"/>
          <w:sz w:val="28"/>
          <w:szCs w:val="28"/>
        </w:rPr>
        <w:t>组织</w:t>
      </w:r>
      <w:r>
        <w:rPr>
          <w:rFonts w:hint="eastAsia" w:ascii="仿宋" w:hAnsi="仿宋" w:eastAsia="仿宋" w:cs="仿宋"/>
          <w:b w:val="0"/>
          <w:bCs w:val="0"/>
          <w:color w:val="auto"/>
          <w:sz w:val="28"/>
          <w:szCs w:val="28"/>
          <w:lang w:val="en-US" w:eastAsia="zh-CN"/>
        </w:rPr>
        <w:t>一</w:t>
      </w:r>
      <w:r>
        <w:rPr>
          <w:rFonts w:hint="eastAsia" w:ascii="仿宋" w:hAnsi="仿宋" w:eastAsia="仿宋" w:cs="仿宋"/>
          <w:b w:val="0"/>
          <w:bCs w:val="0"/>
          <w:color w:val="auto"/>
          <w:sz w:val="28"/>
          <w:szCs w:val="28"/>
        </w:rPr>
        <w:t>次演练。</w:t>
      </w:r>
    </w:p>
    <w:p>
      <w:pPr>
        <w:ind w:firstLine="560" w:firstLineChars="200"/>
        <w:rPr>
          <w:rFonts w:hint="eastAsia" w:ascii="仿宋" w:hAnsi="仿宋" w:eastAsia="仿宋"/>
          <w:sz w:val="28"/>
          <w:szCs w:val="28"/>
        </w:rPr>
      </w:pPr>
      <w:r>
        <w:rPr>
          <w:rFonts w:hint="eastAsia" w:ascii="仿宋" w:hAnsi="仿宋" w:eastAsia="仿宋"/>
          <w:sz w:val="28"/>
          <w:szCs w:val="28"/>
        </w:rPr>
        <w:t>（6）制定生产安全事故隐患排查治理制度，定期开展安全隐患自查自纠并建立隐患整改台账。</w:t>
      </w:r>
    </w:p>
    <w:p>
      <w:pPr>
        <w:ind w:firstLine="560" w:firstLineChars="200"/>
        <w:rPr>
          <w:rFonts w:hint="eastAsia" w:ascii="仿宋" w:hAnsi="仿宋" w:eastAsia="仿宋"/>
          <w:sz w:val="28"/>
          <w:szCs w:val="28"/>
        </w:rPr>
      </w:pPr>
      <w:r>
        <w:rPr>
          <w:rFonts w:hint="eastAsia" w:ascii="仿宋" w:hAnsi="仿宋" w:eastAsia="仿宋"/>
          <w:sz w:val="28"/>
          <w:szCs w:val="28"/>
        </w:rPr>
        <w:t>（7）建立安全生产投入保障制度，按照有关规定提取和使用安全生产费用，并建立使用台账。</w:t>
      </w:r>
    </w:p>
    <w:p>
      <w:pPr>
        <w:ind w:firstLine="560" w:firstLineChars="200"/>
        <w:rPr>
          <w:rFonts w:hint="eastAsia" w:ascii="仿宋" w:hAnsi="仿宋" w:eastAsia="仿宋"/>
          <w:sz w:val="28"/>
          <w:szCs w:val="28"/>
        </w:rPr>
      </w:pPr>
      <w:r>
        <w:rPr>
          <w:rFonts w:hint="eastAsia" w:ascii="仿宋" w:hAnsi="仿宋" w:eastAsia="仿宋"/>
          <w:sz w:val="28"/>
          <w:szCs w:val="28"/>
        </w:rPr>
        <w:t>（8）建立安全设施和设备管理制度、生产设备设施检修管理制度。</w:t>
      </w:r>
    </w:p>
    <w:p>
      <w:pPr>
        <w:ind w:firstLine="560" w:firstLineChars="200"/>
        <w:rPr>
          <w:rFonts w:hint="eastAsia" w:ascii="仿宋" w:hAnsi="仿宋" w:eastAsia="仿宋"/>
          <w:sz w:val="28"/>
          <w:szCs w:val="28"/>
        </w:rPr>
      </w:pPr>
      <w:r>
        <w:rPr>
          <w:rFonts w:hint="eastAsia" w:ascii="仿宋" w:hAnsi="仿宋" w:eastAsia="仿宋"/>
          <w:sz w:val="28"/>
          <w:szCs w:val="28"/>
        </w:rPr>
        <w:t>（9）建立事故报告和事故应急救援制度、特种作业及特种设备作业人员管理制度。</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）建立消防管理制度，制定消防安全操作规程，制定灭火和应急救援方案。</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）建立应急预案管理制度，制定相应的安全生产事故应急预案，并向本单位从业人员公布。</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）落实安全生产每日“晨会”制度。</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）落实安全生产“开工第一课”制度。</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4</w:t>
      </w:r>
      <w:r>
        <w:rPr>
          <w:rFonts w:hint="eastAsia" w:ascii="仿宋" w:hAnsi="仿宋" w:eastAsia="仿宋"/>
          <w:sz w:val="28"/>
          <w:szCs w:val="28"/>
        </w:rPr>
        <w:t>）建立安全生产奖惩管理制度、举报奖励制度，在明显位置公布举报投诉电话。</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）制定安全生产规程，并加强培训。</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lang w:val="en-US" w:eastAsia="zh-CN"/>
        </w:rPr>
        <w:t>3.5.5.5</w:t>
      </w:r>
      <w:r>
        <w:rPr>
          <w:rFonts w:ascii="仿宋" w:hAnsi="仿宋" w:eastAsia="仿宋"/>
          <w:sz w:val="28"/>
          <w:szCs w:val="28"/>
        </w:rPr>
        <w:t xml:space="preserve">公司主要领导为公司安全生产的第一责任人，全面主管部门安全管理工作，各部门必须在本职范围内做好安全生产的各项工作。  </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3.5.5.6</w:t>
      </w:r>
      <w:r>
        <w:rPr>
          <w:rFonts w:ascii="仿宋" w:hAnsi="仿宋" w:eastAsia="仿宋"/>
          <w:sz w:val="28"/>
          <w:szCs w:val="28"/>
        </w:rPr>
        <w:t xml:space="preserve">定期（每半年一次）组织小组成员全面检查公司的各项安全生产工作，对检查情况以书面形式上报组长，如有隐患应安排相关部门立即整改，不能整改的应以书面形式报上级部门并做好防范措施。  </w:t>
      </w:r>
      <w:r>
        <w:rPr>
          <w:rFonts w:hint="eastAsia" w:ascii="仿宋" w:hAnsi="仿宋" w:eastAsia="仿宋"/>
          <w:sz w:val="28"/>
          <w:szCs w:val="28"/>
          <w:lang w:val="en-US" w:eastAsia="zh-CN"/>
        </w:rPr>
        <w:t xml:space="preserve">    </w:t>
      </w:r>
    </w:p>
    <w:p>
      <w:pPr>
        <w:ind w:firstLine="560" w:firstLineChars="200"/>
        <w:rPr>
          <w:rFonts w:ascii="仿宋" w:hAnsi="仿宋" w:eastAsia="仿宋"/>
          <w:sz w:val="28"/>
          <w:szCs w:val="28"/>
        </w:rPr>
      </w:pPr>
      <w:r>
        <w:rPr>
          <w:rFonts w:hint="eastAsia" w:ascii="仿宋" w:hAnsi="仿宋" w:eastAsia="仿宋"/>
          <w:sz w:val="28"/>
          <w:szCs w:val="28"/>
          <w:lang w:val="en-US" w:eastAsia="zh-CN"/>
        </w:rPr>
        <w:t>3.5.5.7</w:t>
      </w:r>
      <w:r>
        <w:rPr>
          <w:rFonts w:ascii="仿宋" w:hAnsi="仿宋" w:eastAsia="仿宋"/>
          <w:sz w:val="28"/>
          <w:szCs w:val="28"/>
        </w:rPr>
        <w:t>各班组长须经常检查、督促员工安全操作，遵守安全生产制度，定期的检查、保养、维修设备，及时向主管部门报告。</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.6</w:t>
      </w:r>
      <w:bookmarkStart w:id="19" w:name="_Hlk136244675"/>
      <w:r>
        <w:rPr>
          <w:rFonts w:ascii="仿宋" w:hAnsi="仿宋" w:eastAsia="仿宋"/>
          <w:sz w:val="28"/>
          <w:szCs w:val="28"/>
        </w:rPr>
        <w:t>仪器设备方面</w:t>
      </w:r>
      <w:bookmarkEnd w:id="19"/>
    </w:p>
    <w:p>
      <w:pPr>
        <w:ind w:firstLine="560" w:firstLineChars="200"/>
        <w:rPr>
          <w:rFonts w:ascii="仿宋" w:hAnsi="仿宋" w:eastAsia="仿宋"/>
          <w:sz w:val="28"/>
          <w:szCs w:val="28"/>
        </w:rPr>
      </w:pPr>
      <w:r>
        <w:rPr>
          <w:rFonts w:ascii="仿宋" w:hAnsi="仿宋" w:eastAsia="仿宋"/>
          <w:sz w:val="28"/>
          <w:szCs w:val="28"/>
        </w:rPr>
        <w:t>(1）各种仪器设备</w:t>
      </w:r>
      <w:r>
        <w:rPr>
          <w:rFonts w:hint="eastAsia" w:ascii="仿宋" w:hAnsi="仿宋" w:eastAsia="仿宋"/>
          <w:sz w:val="28"/>
          <w:szCs w:val="28"/>
        </w:rPr>
        <w:t>不得负荷运转，不得带故障运转，必须正确使用，定期检查保养。对应配带安全附件的仪器，必须配带安全附件。</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(2）电气设备的线路安装必须符合国家有关安全规定，必须配有保险和漏电装置，有可靠的接地或接零措施。  </w:t>
      </w:r>
    </w:p>
    <w:p>
      <w:pPr>
        <w:ind w:firstLine="560" w:firstLineChars="200"/>
        <w:rPr>
          <w:rFonts w:ascii="仿宋" w:hAnsi="仿宋" w:eastAsia="仿宋"/>
          <w:sz w:val="28"/>
          <w:szCs w:val="28"/>
        </w:rPr>
      </w:pPr>
      <w:r>
        <w:rPr>
          <w:rFonts w:ascii="仿宋" w:hAnsi="仿宋" w:eastAsia="仿宋"/>
          <w:sz w:val="28"/>
          <w:szCs w:val="28"/>
        </w:rPr>
        <w:t xml:space="preserve">(3）定期检查生产设备、仪器的防护、保险及信号等装置是否缺乏，是否处于不良状态，生产工艺是否缺乏安全保障，工艺规程是否存在缺陷。  </w:t>
      </w:r>
    </w:p>
    <w:p>
      <w:pPr>
        <w:ind w:firstLine="560" w:firstLineChars="200"/>
        <w:rPr>
          <w:rFonts w:ascii="仿宋" w:hAnsi="仿宋" w:eastAsia="仿宋"/>
          <w:sz w:val="28"/>
          <w:szCs w:val="28"/>
        </w:rPr>
      </w:pPr>
      <w:r>
        <w:rPr>
          <w:rFonts w:ascii="仿宋" w:hAnsi="仿宋" w:eastAsia="仿宋"/>
          <w:sz w:val="28"/>
          <w:szCs w:val="28"/>
        </w:rPr>
        <w:t xml:space="preserve">(4）易燃、易爆物品的运输、储存、使用和处理，必须按相关规定执行，必须设有防火、防爆设施，严禁烟火。   </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 xml:space="preserve">.7.其他方面:  </w:t>
      </w:r>
    </w:p>
    <w:p>
      <w:pPr>
        <w:ind w:firstLine="560" w:firstLineChars="200"/>
        <w:rPr>
          <w:rFonts w:ascii="仿宋" w:hAnsi="仿宋" w:eastAsia="仿宋"/>
          <w:sz w:val="28"/>
          <w:szCs w:val="28"/>
        </w:rPr>
      </w:pPr>
      <w:r>
        <w:rPr>
          <w:rFonts w:ascii="仿宋" w:hAnsi="仿宋" w:eastAsia="仿宋"/>
          <w:sz w:val="28"/>
          <w:szCs w:val="28"/>
        </w:rPr>
        <w:t>(1）节假日由公司安排人员值班，值班人员必须到岗，</w:t>
      </w:r>
      <w:r>
        <w:rPr>
          <w:rFonts w:hint="eastAsia" w:ascii="仿宋" w:hAnsi="仿宋" w:eastAsia="仿宋"/>
          <w:sz w:val="28"/>
          <w:szCs w:val="28"/>
        </w:rPr>
        <w:t>认真履行值班职责。</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(2）每天晚上下班后，最后走的人员负责关门关窗，检查检查电源是否切断，保证无安全隐患后，方可离开。     </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.8</w:t>
      </w:r>
      <w:bookmarkStart w:id="20" w:name="_Hlk136244712"/>
      <w:r>
        <w:rPr>
          <w:rFonts w:ascii="仿宋" w:hAnsi="仿宋" w:eastAsia="仿宋"/>
          <w:sz w:val="28"/>
          <w:szCs w:val="28"/>
        </w:rPr>
        <w:t>工作环境安全方面</w:t>
      </w:r>
      <w:bookmarkEnd w:id="20"/>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各部门、各车间必须张贴安全注意事项。  </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各部门应在显眼处备有灭火器等消防设施、安全装置、保护用具和急救工具，张贴相关操作说明，各部门应定期的对以上设施进行检查。 </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工作场所内要保持清洁,不得杂乱无章。 </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电气工作场所、电力机械、电力装置等必须有明显的标志，并配有照明设施;对已出现事故的机械工具，必须配置安全装置，并不定期的进行性能检查。 </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工作场所内，必须留有通常的安全通道和紧急出口，并设有明显标志。</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对温度、湿度、噪音等有要求的工作场所，应安置通风、调节湿度和降低嗓音的设备，并需每周至少检测一次，防止场所内温度、湿度、噪音超过规定,对人身体有害。 </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有毒、有害及其他对人体有危害的物品，应按其相关说明，妥善保管。</w:t>
      </w:r>
    </w:p>
    <w:p>
      <w:pPr>
        <w:ind w:firstLine="560" w:firstLineChars="200"/>
        <w:rPr>
          <w:rFonts w:ascii="仿宋" w:hAnsi="仿宋" w:eastAsia="仿宋"/>
          <w:sz w:val="28"/>
          <w:szCs w:val="28"/>
        </w:rPr>
      </w:pPr>
      <w:bookmarkStart w:id="21" w:name="_Hlk136244736"/>
      <w:r>
        <w:rPr>
          <w:rFonts w:hint="eastAsia" w:ascii="仿宋" w:hAnsi="仿宋" w:eastAsia="仿宋"/>
          <w:sz w:val="28"/>
          <w:szCs w:val="28"/>
          <w:lang w:val="en-US" w:eastAsia="zh-CN"/>
        </w:rPr>
        <w:t>3.9</w:t>
      </w:r>
      <w:r>
        <w:rPr>
          <w:rFonts w:ascii="仿宋" w:hAnsi="仿宋" w:eastAsia="仿宋"/>
          <w:sz w:val="28"/>
          <w:szCs w:val="28"/>
        </w:rPr>
        <w:t>人员安全意识方面</w:t>
      </w:r>
      <w:bookmarkEnd w:id="21"/>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公司应定期的组织员工参加安全知识讲座和专业安全技术训练，提高员工的安全防范意识。员工上岗之前必须接受安全教育培训。</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拆解工、搬运工、其他较危险的岗位，相关人员必须牢记操作手册和相</w:t>
      </w:r>
      <w:r>
        <w:rPr>
          <w:rFonts w:hint="eastAsia" w:ascii="仿宋" w:hAnsi="仿宋" w:eastAsia="仿宋"/>
          <w:sz w:val="28"/>
          <w:szCs w:val="28"/>
        </w:rPr>
        <w:t>应的安全注意事项，主管领导或负责人应不定期的进行查。</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员工工作时，需佩戴相关安全保护装置的，必须佩戴。所有员工，进入车间前必须佩戴相关安全保护装置;</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非操作员不得操作机械设备,未经许可，不得进入工作重地。</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员工吸烟应在指定的吸烟室内吸烟。工作期间严禁闲谈、打闹、串岗、离岗、操作不认真。</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对于从事危险性作业的人员，必须取得相关资格证明，熟练掌握操作技能，否则，不得擅自从事危险性作业。</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女员工不得从事危险、有害和重体力劳动。</w:t>
      </w:r>
    </w:p>
    <w:p>
      <w:pPr>
        <w:keepNext w:val="0"/>
        <w:keepLines w:val="0"/>
        <w:widowControl/>
        <w:suppressLineNumbers w:val="0"/>
        <w:shd w:val="clear" w:fill="FFFFFF"/>
        <w:spacing w:before="0" w:beforeAutospacing="0" w:after="0" w:afterAutospacing="0" w:line="360" w:lineRule="auto"/>
        <w:ind w:left="0" w:right="0" w:firstLine="482"/>
        <w:jc w:val="left"/>
        <w:rPr>
          <w:rFonts w:hint="default" w:ascii="仿宋" w:hAnsi="仿宋" w:eastAsia="仿宋" w:cs="Helvetica"/>
          <w:b w:val="0"/>
          <w:bCs w:val="0"/>
          <w:color w:val="auto"/>
          <w:kern w:val="0"/>
          <w:sz w:val="28"/>
          <w:szCs w:val="28"/>
          <w:shd w:val="clear" w:fill="FFFFFF"/>
          <w:lang w:val="en-US"/>
        </w:rPr>
      </w:pPr>
      <w:bookmarkStart w:id="22" w:name="_Hlk136244764"/>
      <w:r>
        <w:rPr>
          <w:rFonts w:hint="eastAsia" w:ascii="仿宋" w:hAnsi="仿宋" w:eastAsia="仿宋"/>
          <w:b w:val="0"/>
          <w:bCs w:val="0"/>
          <w:color w:val="auto"/>
          <w:sz w:val="28"/>
          <w:szCs w:val="28"/>
          <w:lang w:val="en-US" w:eastAsia="zh-CN"/>
        </w:rPr>
        <w:t>3.10</w:t>
      </w:r>
      <w:r>
        <w:rPr>
          <w:rFonts w:hint="eastAsia" w:ascii="仿宋" w:hAnsi="仿宋" w:eastAsia="仿宋" w:cs="Helvetica"/>
          <w:b w:val="0"/>
          <w:bCs w:val="0"/>
          <w:color w:val="auto"/>
          <w:kern w:val="0"/>
          <w:sz w:val="28"/>
          <w:szCs w:val="28"/>
          <w:shd w:val="clear" w:fill="FFFFFF"/>
          <w:lang w:val="en-US" w:eastAsia="zh-CN" w:bidi="ar"/>
        </w:rPr>
        <w:t>固废管理方面</w:t>
      </w:r>
      <w:r>
        <w:rPr>
          <w:rFonts w:hint="eastAsia" w:ascii="仿宋" w:hAnsi="仿宋" w:eastAsia="仿宋" w:cs="Helvetica"/>
          <w:b w:val="0"/>
          <w:bCs w:val="0"/>
          <w:color w:val="auto"/>
          <w:kern w:val="0"/>
          <w:sz w:val="28"/>
          <w:szCs w:val="28"/>
          <w:shd w:val="clear" w:fill="FFFFFF"/>
          <w:lang w:val="en-US" w:eastAsia="zh-CN" w:bidi="ar"/>
        </w:rPr>
        <w:tab/>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（1）收集、贮存、运输、利用、处置固体废物的单位和其他生产经营者，应当加强对相关设施、设备和场所的管理和维护，保证其正常运行和使用。</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（2）产生、收集、贮存、运输、利用、处置固体废物的单位和其他生产经营者，应当采取防扬散、防流失、防渗漏或者其他防止污染环境的措施，不得擅自倾倒、堆放、丢弃、遗撒固体废物。</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3）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（4）产生、收集、贮存、运输、利用、处置固体废物的单位，应当依法及时公开固体废物污染环境防治信息，主动接受社会监督。</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5）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（6）禁止向生活垃圾收集设施中投放工业固体废物。</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（7）产生工业固体废物的单位应当依法实施清洁生产审核，合理选择和利用原材料、能源和其他资源，采用先进的生产工艺和设备，减少工业固体废物的产生量，降低工业固体废物的危害性。</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（8）产生工业固体废物的单位应当取得排污许可证。</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9）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keepNext w:val="0"/>
        <w:keepLines w:val="0"/>
        <w:widowControl/>
        <w:suppressLineNumbers w:val="0"/>
        <w:shd w:val="clear" w:fill="FFFFFF"/>
        <w:spacing w:before="0" w:beforeAutospacing="0" w:after="0" w:afterAutospacing="0" w:line="360" w:lineRule="auto"/>
        <w:ind w:left="0" w:right="0" w:firstLine="482"/>
        <w:jc w:val="left"/>
        <w:rPr>
          <w:rFonts w:ascii="仿宋" w:hAnsi="仿宋" w:eastAsia="仿宋"/>
          <w:b w:val="0"/>
          <w:bCs w:val="0"/>
          <w:color w:val="auto"/>
          <w:sz w:val="28"/>
          <w:szCs w:val="28"/>
        </w:rPr>
      </w:pPr>
      <w:r>
        <w:rPr>
          <w:rFonts w:hint="eastAsia" w:ascii="仿宋" w:hAnsi="仿宋" w:eastAsia="仿宋" w:cs="Helvetica"/>
          <w:b w:val="0"/>
          <w:bCs w:val="0"/>
          <w:color w:val="auto"/>
          <w:kern w:val="0"/>
          <w:sz w:val="28"/>
          <w:szCs w:val="28"/>
          <w:shd w:val="clear" w:fill="FFFFFF"/>
          <w:lang w:val="en-US" w:eastAsia="zh-CN" w:bidi="ar"/>
        </w:rPr>
        <w:t>（10）建设工业固体废物贮存、处置的设施、场所，应当符合国家环境保护标准。</w:t>
      </w:r>
    </w:p>
    <w:p>
      <w:pPr>
        <w:ind w:firstLine="560" w:firstLineChars="200"/>
        <w:rPr>
          <w:rFonts w:ascii="仿宋" w:hAnsi="仿宋" w:eastAsia="仿宋"/>
          <w:sz w:val="28"/>
          <w:szCs w:val="28"/>
        </w:rPr>
      </w:pPr>
      <w:r>
        <w:rPr>
          <w:rFonts w:hint="eastAsia" w:ascii="仿宋" w:hAnsi="仿宋" w:eastAsia="仿宋"/>
          <w:sz w:val="28"/>
          <w:szCs w:val="28"/>
          <w:lang w:val="en-US" w:eastAsia="zh-CN"/>
        </w:rPr>
        <w:t>3.11</w:t>
      </w:r>
      <w:r>
        <w:rPr>
          <w:rFonts w:ascii="仿宋" w:hAnsi="仿宋" w:eastAsia="仿宋"/>
          <w:sz w:val="28"/>
          <w:szCs w:val="28"/>
        </w:rPr>
        <w:t>事故处理方面</w:t>
      </w:r>
      <w:bookmarkEnd w:id="22"/>
    </w:p>
    <w:p>
      <w:pPr>
        <w:ind w:firstLine="560" w:firstLineChars="200"/>
        <w:rPr>
          <w:rFonts w:ascii="仿宋" w:hAnsi="仿宋" w:eastAsia="仿宋"/>
          <w:sz w:val="28"/>
          <w:szCs w:val="28"/>
        </w:rPr>
      </w:pPr>
      <w:r>
        <w:rPr>
          <w:rFonts w:hint="eastAsia" w:ascii="仿宋" w:hAnsi="仿宋" w:eastAsia="仿宋"/>
          <w:sz w:val="28"/>
          <w:szCs w:val="28"/>
        </w:rPr>
        <w:t>（1）公司每年应举行</w:t>
      </w:r>
      <w:r>
        <w:rPr>
          <w:rFonts w:ascii="仿宋" w:hAnsi="仿宋" w:eastAsia="仿宋"/>
          <w:sz w:val="28"/>
          <w:szCs w:val="28"/>
        </w:rPr>
        <w:t>1-2次的安全工作总结大会，总结上周期的安全工作，并制定下一期的安全计划</w:t>
      </w:r>
      <w:r>
        <w:rPr>
          <w:rFonts w:hint="eastAsia" w:ascii="仿宋" w:hAnsi="仿宋" w:eastAsia="仿宋"/>
          <w:sz w:val="28"/>
          <w:szCs w:val="28"/>
          <w:lang w:eastAsia="zh-CN"/>
        </w:rPr>
        <w:t>。</w:t>
      </w:r>
      <w:r>
        <w:rPr>
          <w:rFonts w:hint="eastAsia" w:ascii="仿宋" w:hAnsi="仿宋" w:eastAsia="仿宋"/>
          <w:sz w:val="28"/>
          <w:szCs w:val="28"/>
        </w:rPr>
        <w:t>（2）</w:t>
      </w:r>
      <w:r>
        <w:rPr>
          <w:rFonts w:ascii="仿宋" w:hAnsi="仿宋" w:eastAsia="仿宋"/>
          <w:sz w:val="28"/>
          <w:szCs w:val="28"/>
        </w:rPr>
        <w:t xml:space="preserve">发生安全生产事故的单位必须按照事故处理程序及时间有关部门报告，不得虚报、瞒报、漏报或延迟不报。 </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事故发生后，部门负责人应立即组织人员进行抢救伤员，保护现场。展开事故调查，并就事故的原因、结果、整改措施写出书面报告。</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公司将追究事故直接责任人和间接责任人的相关责任，并给予经济处罚。</w:t>
      </w:r>
    </w:p>
    <w:p>
      <w:pPr>
        <w:rPr>
          <w:rFonts w:ascii="黑体" w:hAnsi="黑体" w:eastAsia="黑体"/>
          <w:sz w:val="36"/>
          <w:szCs w:val="36"/>
        </w:rPr>
      </w:pPr>
      <w:bookmarkStart w:id="23" w:name="_Hlk136008195"/>
    </w:p>
    <w:p>
      <w:pPr>
        <w:jc w:val="center"/>
        <w:rPr>
          <w:rFonts w:ascii="黑体" w:hAnsi="黑体" w:eastAsia="黑体"/>
          <w:sz w:val="36"/>
          <w:szCs w:val="36"/>
        </w:rPr>
      </w:pPr>
      <w:r>
        <w:rPr>
          <w:rFonts w:hint="eastAsia" w:ascii="黑体" w:hAnsi="黑体" w:eastAsia="黑体"/>
          <w:sz w:val="36"/>
          <w:szCs w:val="36"/>
        </w:rPr>
        <w:t xml:space="preserve">第四篇 </w:t>
      </w:r>
      <w:r>
        <w:rPr>
          <w:rFonts w:ascii="黑体" w:hAnsi="黑体" w:eastAsia="黑体"/>
          <w:sz w:val="36"/>
          <w:szCs w:val="36"/>
        </w:rPr>
        <w:t xml:space="preserve"> </w:t>
      </w:r>
      <w:r>
        <w:rPr>
          <w:rFonts w:hint="eastAsia" w:ascii="黑体" w:hAnsi="黑体" w:eastAsia="黑体"/>
          <w:sz w:val="36"/>
          <w:szCs w:val="36"/>
        </w:rPr>
        <w:t>生产安全事故应急预案</w:t>
      </w:r>
      <w:bookmarkEnd w:id="23"/>
    </w:p>
    <w:p>
      <w:pPr>
        <w:ind w:firstLine="562" w:firstLineChars="200"/>
        <w:rPr>
          <w:rFonts w:hint="eastAsia" w:ascii="仿宋" w:hAnsi="仿宋" w:eastAsia="仿宋"/>
          <w:b/>
          <w:bCs/>
          <w:sz w:val="28"/>
          <w:szCs w:val="28"/>
        </w:rPr>
      </w:pPr>
    </w:p>
    <w:p>
      <w:pPr>
        <w:ind w:firstLine="562" w:firstLineChars="200"/>
        <w:rPr>
          <w:rFonts w:ascii="仿宋" w:hAnsi="仿宋" w:eastAsia="仿宋"/>
          <w:sz w:val="28"/>
          <w:szCs w:val="28"/>
        </w:rPr>
      </w:pPr>
      <w:r>
        <w:rPr>
          <w:rFonts w:hint="eastAsia" w:ascii="仿宋" w:hAnsi="仿宋" w:eastAsia="仿宋"/>
          <w:b/>
          <w:bCs/>
          <w:sz w:val="28"/>
          <w:szCs w:val="28"/>
        </w:rPr>
        <w:t>1</w:t>
      </w:r>
      <w:r>
        <w:rPr>
          <w:rFonts w:ascii="Calibri" w:hAnsi="Calibri" w:eastAsia="仿宋" w:cs="Calibri"/>
          <w:b/>
          <w:bCs/>
          <w:sz w:val="28"/>
          <w:szCs w:val="28"/>
        </w:rPr>
        <w:t> </w:t>
      </w:r>
      <w:r>
        <w:rPr>
          <w:rFonts w:hint="eastAsia" w:ascii="仿宋" w:hAnsi="仿宋" w:eastAsia="仿宋"/>
          <w:b/>
          <w:bCs/>
          <w:sz w:val="28"/>
          <w:szCs w:val="28"/>
        </w:rPr>
        <w:t>总 则</w:t>
      </w:r>
    </w:p>
    <w:p>
      <w:pPr>
        <w:ind w:firstLine="560" w:firstLineChars="200"/>
        <w:rPr>
          <w:rFonts w:ascii="仿宋" w:hAnsi="仿宋" w:eastAsia="仿宋"/>
          <w:sz w:val="28"/>
          <w:szCs w:val="28"/>
        </w:rPr>
      </w:pPr>
      <w:r>
        <w:rPr>
          <w:rFonts w:hint="eastAsia" w:ascii="仿宋" w:hAnsi="仿宋" w:eastAsia="仿宋"/>
          <w:sz w:val="28"/>
          <w:szCs w:val="28"/>
        </w:rPr>
        <w:t>1.1适用范围</w:t>
      </w:r>
    </w:p>
    <w:p>
      <w:pPr>
        <w:ind w:firstLine="560" w:firstLineChars="200"/>
        <w:rPr>
          <w:rFonts w:ascii="仿宋" w:hAnsi="仿宋" w:eastAsia="仿宋"/>
          <w:sz w:val="28"/>
          <w:szCs w:val="28"/>
        </w:rPr>
      </w:pPr>
      <w:r>
        <w:rPr>
          <w:rFonts w:hint="eastAsia" w:ascii="仿宋" w:hAnsi="仿宋" w:eastAsia="仿宋"/>
          <w:sz w:val="28"/>
          <w:szCs w:val="28"/>
        </w:rPr>
        <w:t>本应急预案适用的区域范围：报废车辆回收拆解有限公司生产厂区。</w:t>
      </w:r>
    </w:p>
    <w:p>
      <w:pPr>
        <w:ind w:firstLine="560" w:firstLineChars="200"/>
        <w:rPr>
          <w:rFonts w:ascii="仿宋" w:hAnsi="仿宋" w:eastAsia="仿宋"/>
          <w:sz w:val="28"/>
          <w:szCs w:val="28"/>
        </w:rPr>
      </w:pPr>
      <w:r>
        <w:rPr>
          <w:rFonts w:hint="eastAsia" w:ascii="仿宋" w:hAnsi="仿宋" w:eastAsia="仿宋"/>
          <w:sz w:val="28"/>
          <w:szCs w:val="28"/>
        </w:rPr>
        <w:t>适用的事故类型：机械伤害、车辆伤害、触电、物体打击、高处坠落、火灾、容器爆炸、起重伤害、坍塌、噪声、其他伤害等。</w:t>
      </w:r>
    </w:p>
    <w:p>
      <w:pPr>
        <w:ind w:firstLine="560" w:firstLineChars="200"/>
        <w:rPr>
          <w:rFonts w:ascii="仿宋" w:hAnsi="仿宋" w:eastAsia="仿宋"/>
          <w:sz w:val="28"/>
          <w:szCs w:val="28"/>
        </w:rPr>
      </w:pPr>
      <w:r>
        <w:rPr>
          <w:rFonts w:hint="eastAsia" w:ascii="仿宋" w:hAnsi="仿宋" w:eastAsia="仿宋"/>
          <w:sz w:val="28"/>
          <w:szCs w:val="28"/>
        </w:rPr>
        <w:t>1.2响应分级</w:t>
      </w:r>
    </w:p>
    <w:p>
      <w:pPr>
        <w:ind w:firstLine="560" w:firstLineChars="200"/>
        <w:rPr>
          <w:rFonts w:ascii="仿宋" w:hAnsi="仿宋" w:eastAsia="仿宋"/>
          <w:sz w:val="28"/>
          <w:szCs w:val="28"/>
        </w:rPr>
      </w:pPr>
      <w:r>
        <w:rPr>
          <w:rFonts w:hint="eastAsia" w:ascii="仿宋" w:hAnsi="仿宋" w:eastAsia="仿宋"/>
          <w:sz w:val="28"/>
          <w:szCs w:val="28"/>
        </w:rPr>
        <w:t>1.2.1</w:t>
      </w:r>
      <w:r>
        <w:rPr>
          <w:rFonts w:ascii="Calibri" w:hAnsi="Calibri" w:eastAsia="仿宋" w:cs="Calibri"/>
          <w:sz w:val="28"/>
          <w:szCs w:val="28"/>
        </w:rPr>
        <w:t> </w:t>
      </w:r>
      <w:r>
        <w:rPr>
          <w:rFonts w:hint="eastAsia" w:ascii="仿宋" w:hAnsi="仿宋" w:eastAsia="仿宋"/>
          <w:sz w:val="28"/>
          <w:szCs w:val="28"/>
        </w:rPr>
        <w:t>内部响应</w:t>
      </w:r>
    </w:p>
    <w:p>
      <w:pPr>
        <w:ind w:firstLine="560" w:firstLineChars="200"/>
        <w:rPr>
          <w:rFonts w:ascii="仿宋" w:hAnsi="仿宋" w:eastAsia="仿宋"/>
          <w:sz w:val="28"/>
          <w:szCs w:val="28"/>
        </w:rPr>
      </w:pPr>
      <w:r>
        <w:rPr>
          <w:rFonts w:hint="eastAsia" w:ascii="仿宋" w:hAnsi="仿宋" w:eastAsia="仿宋"/>
          <w:sz w:val="28"/>
          <w:szCs w:val="28"/>
        </w:rPr>
        <w:t>根据发生生产安全事故的性质、严重程度、可控性和影响范围等，将事故分为Ⅰ级响应、Ⅱ级响应。</w:t>
      </w:r>
    </w:p>
    <w:p>
      <w:pPr>
        <w:ind w:firstLine="560" w:firstLineChars="200"/>
        <w:rPr>
          <w:rFonts w:ascii="仿宋" w:hAnsi="仿宋" w:eastAsia="仿宋"/>
          <w:sz w:val="28"/>
          <w:szCs w:val="28"/>
        </w:rPr>
      </w:pPr>
      <w:r>
        <w:rPr>
          <w:rFonts w:hint="eastAsia" w:ascii="仿宋" w:hAnsi="仿宋" w:eastAsia="仿宋"/>
          <w:sz w:val="28"/>
          <w:szCs w:val="28"/>
        </w:rPr>
        <w:t>Ⅰ级响应（公司级）：造成2人及以上轻伤、1人及以上重伤或死亡、造成1万元及以上直接经济损失的事故，事故涉及公司以外单位和人员，启动Ⅰ级响应（以上包含，以下不包含）。</w:t>
      </w:r>
    </w:p>
    <w:p>
      <w:pPr>
        <w:ind w:firstLine="560" w:firstLineChars="200"/>
        <w:rPr>
          <w:rFonts w:ascii="仿宋" w:hAnsi="仿宋" w:eastAsia="仿宋"/>
          <w:sz w:val="28"/>
          <w:szCs w:val="28"/>
        </w:rPr>
      </w:pPr>
      <w:r>
        <w:rPr>
          <w:rFonts w:hint="eastAsia" w:ascii="仿宋" w:hAnsi="仿宋" w:eastAsia="仿宋"/>
          <w:sz w:val="28"/>
          <w:szCs w:val="28"/>
        </w:rPr>
        <w:t>Ⅱ级响应（车间班组级）：发生人身伤害事故造成1人轻伤、1万元以下直接经济损失的生产安全事故。启动Ⅱ级响应（以上包含，以下不包含）。</w:t>
      </w:r>
    </w:p>
    <w:p>
      <w:pPr>
        <w:ind w:firstLine="560" w:firstLineChars="200"/>
        <w:rPr>
          <w:rFonts w:ascii="仿宋" w:hAnsi="仿宋" w:eastAsia="仿宋"/>
          <w:sz w:val="28"/>
          <w:szCs w:val="28"/>
        </w:rPr>
      </w:pPr>
      <w:r>
        <w:rPr>
          <w:rFonts w:hint="eastAsia" w:ascii="仿宋" w:hAnsi="仿宋" w:eastAsia="仿宋"/>
          <w:sz w:val="28"/>
          <w:szCs w:val="28"/>
        </w:rPr>
        <w:t>响应级别：内部响应（Ⅱ级响应：车间班组级；Ⅰ级响应：公司级）；外部响应按国家标准要求执行。</w:t>
      </w:r>
    </w:p>
    <w:p>
      <w:pPr>
        <w:ind w:firstLine="560" w:firstLineChars="200"/>
        <w:rPr>
          <w:rFonts w:ascii="仿宋" w:hAnsi="仿宋" w:eastAsia="仿宋"/>
          <w:sz w:val="28"/>
          <w:szCs w:val="28"/>
        </w:rPr>
      </w:pPr>
      <w:r>
        <w:rPr>
          <w:rFonts w:hint="eastAsia" w:ascii="仿宋" w:hAnsi="仿宋" w:eastAsia="仿宋"/>
          <w:sz w:val="28"/>
          <w:szCs w:val="28"/>
        </w:rPr>
        <w:t>1.2.1</w:t>
      </w:r>
      <w:r>
        <w:rPr>
          <w:rFonts w:ascii="Calibri" w:hAnsi="Calibri" w:eastAsia="仿宋" w:cs="Calibri"/>
          <w:sz w:val="28"/>
          <w:szCs w:val="28"/>
        </w:rPr>
        <w:t> </w:t>
      </w:r>
      <w:r>
        <w:rPr>
          <w:rFonts w:hint="eastAsia" w:ascii="仿宋" w:hAnsi="仿宋" w:eastAsia="仿宋"/>
          <w:sz w:val="28"/>
          <w:szCs w:val="28"/>
        </w:rPr>
        <w:t>外部响应</w:t>
      </w:r>
    </w:p>
    <w:p>
      <w:pPr>
        <w:ind w:firstLine="560" w:firstLineChars="200"/>
        <w:rPr>
          <w:rFonts w:ascii="仿宋" w:hAnsi="仿宋" w:eastAsia="仿宋"/>
          <w:sz w:val="28"/>
          <w:szCs w:val="28"/>
        </w:rPr>
      </w:pPr>
      <w:r>
        <w:rPr>
          <w:rFonts w:hint="eastAsia" w:ascii="仿宋" w:hAnsi="仿宋" w:eastAsia="仿宋"/>
          <w:sz w:val="28"/>
          <w:szCs w:val="28"/>
        </w:rPr>
        <w:t>凡超出公司应急处置能力范围的，应立即启动外部响应，即：立即向当地应急管理部门和公安、消防救援、急救、环保等有关部门报警，请求救援。</w:t>
      </w:r>
    </w:p>
    <w:p>
      <w:pPr>
        <w:ind w:firstLine="562" w:firstLineChars="200"/>
        <w:rPr>
          <w:rFonts w:ascii="仿宋" w:hAnsi="仿宋" w:eastAsia="仿宋"/>
          <w:b/>
          <w:bCs/>
          <w:sz w:val="28"/>
          <w:szCs w:val="28"/>
        </w:rPr>
      </w:pPr>
      <w:r>
        <w:rPr>
          <w:rFonts w:hint="eastAsia" w:ascii="仿宋" w:hAnsi="仿宋" w:eastAsia="仿宋"/>
          <w:b/>
          <w:bCs/>
          <w:sz w:val="28"/>
          <w:szCs w:val="28"/>
        </w:rPr>
        <w:t>2</w:t>
      </w:r>
      <w:r>
        <w:rPr>
          <w:rFonts w:ascii="Calibri" w:hAnsi="Calibri" w:eastAsia="仿宋" w:cs="Calibri"/>
          <w:b/>
          <w:bCs/>
          <w:sz w:val="28"/>
          <w:szCs w:val="28"/>
        </w:rPr>
        <w:t> </w:t>
      </w:r>
      <w:r>
        <w:rPr>
          <w:rFonts w:hint="eastAsia" w:ascii="Calibri" w:hAnsi="Calibri" w:eastAsia="仿宋" w:cs="Calibri"/>
          <w:b/>
          <w:bCs/>
          <w:sz w:val="28"/>
          <w:szCs w:val="28"/>
          <w:lang w:val="en-US" w:eastAsia="zh-CN"/>
        </w:rPr>
        <w:t>.</w:t>
      </w:r>
      <w:r>
        <w:rPr>
          <w:rFonts w:hint="eastAsia" w:ascii="仿宋" w:hAnsi="仿宋" w:eastAsia="仿宋"/>
          <w:b/>
          <w:bCs/>
          <w:sz w:val="28"/>
          <w:szCs w:val="28"/>
        </w:rPr>
        <w:t>应急组织机构和职责</w:t>
      </w:r>
    </w:p>
    <w:p>
      <w:pPr>
        <w:ind w:firstLine="560" w:firstLineChars="200"/>
        <w:rPr>
          <w:rFonts w:ascii="仿宋" w:hAnsi="仿宋" w:eastAsia="仿宋"/>
          <w:sz w:val="28"/>
          <w:szCs w:val="28"/>
        </w:rPr>
      </w:pPr>
      <w:r>
        <w:rPr>
          <w:rFonts w:hint="eastAsia" w:ascii="仿宋" w:hAnsi="仿宋" w:eastAsia="仿宋"/>
          <w:sz w:val="28"/>
          <w:szCs w:val="28"/>
        </w:rPr>
        <w:t>2.1应急组织体系</w:t>
      </w:r>
    </w:p>
    <w:p>
      <w:pPr>
        <w:ind w:firstLine="560" w:firstLineChars="200"/>
        <w:rPr>
          <w:rFonts w:ascii="仿宋" w:hAnsi="仿宋" w:eastAsia="仿宋"/>
          <w:b w:val="0"/>
          <w:bCs w:val="0"/>
          <w:color w:val="auto"/>
          <w:sz w:val="28"/>
          <w:szCs w:val="28"/>
        </w:rPr>
      </w:pPr>
      <w:r>
        <w:rPr>
          <w:rFonts w:hint="eastAsia" w:ascii="仿宋" w:hAnsi="仿宋" w:eastAsia="仿宋"/>
          <w:sz w:val="28"/>
          <w:szCs w:val="28"/>
        </w:rPr>
        <w:t>为了便于指挥、协调公司各部门和全体人员在应急反应过程中的行动，我单位成立事故应急指挥部，负责公司应急救援工作的组织领导和指挥。事故应急救援指挥组织结构</w:t>
      </w:r>
      <w:r>
        <w:rPr>
          <w:rFonts w:hint="eastAsia" w:ascii="仿宋" w:hAnsi="仿宋" w:eastAsia="仿宋"/>
          <w:b w:val="0"/>
          <w:bCs w:val="0"/>
          <w:color w:val="auto"/>
          <w:sz w:val="28"/>
          <w:szCs w:val="28"/>
          <w:lang w:val="en-US" w:eastAsia="zh-CN"/>
        </w:rPr>
        <w:t>可参考以下图例</w:t>
      </w:r>
      <w:r>
        <w:rPr>
          <w:rFonts w:hint="eastAsia" w:ascii="仿宋" w:hAnsi="仿宋" w:eastAsia="仿宋"/>
          <w:b w:val="0"/>
          <w:bCs w:val="0"/>
          <w:color w:val="auto"/>
          <w:sz w:val="28"/>
          <w:szCs w:val="28"/>
        </w:rPr>
        <w:t>。</w:t>
      </w:r>
    </w:p>
    <w:p>
      <w:pPr>
        <w:rPr>
          <w:rFonts w:ascii="仿宋" w:hAnsi="仿宋" w:eastAsia="仿宋"/>
          <w:sz w:val="28"/>
          <w:szCs w:val="28"/>
        </w:rPr>
      </w:pPr>
      <w:r>
        <w:rPr>
          <w:rFonts w:ascii="仿宋" w:hAnsi="仿宋" w:eastAsia="仿宋"/>
          <w:sz w:val="28"/>
          <w:szCs w:val="28"/>
        </w:rPr>
        <w:drawing>
          <wp:inline distT="0" distB="0" distL="0" distR="0">
            <wp:extent cx="5047615" cy="2121535"/>
            <wp:effectExtent l="0" t="0" r="635" b="12065"/>
            <wp:docPr id="6379968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96801"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47615" cy="2121535"/>
                    </a:xfrm>
                    <a:prstGeom prst="rect">
                      <a:avLst/>
                    </a:prstGeom>
                    <a:noFill/>
                    <a:ln>
                      <a:noFill/>
                    </a:ln>
                  </pic:spPr>
                </pic:pic>
              </a:graphicData>
            </a:graphic>
          </wp:inline>
        </w:drawing>
      </w:r>
    </w:p>
    <w:p>
      <w:pPr>
        <w:ind w:firstLine="1680" w:firstLineChars="600"/>
        <w:rPr>
          <w:rFonts w:ascii="仿宋" w:hAnsi="仿宋" w:eastAsia="仿宋"/>
          <w:sz w:val="28"/>
          <w:szCs w:val="28"/>
        </w:rPr>
      </w:pPr>
      <w:r>
        <w:rPr>
          <w:rFonts w:hint="eastAsia" w:ascii="仿宋" w:hAnsi="仿宋" w:eastAsia="仿宋"/>
          <w:sz w:val="28"/>
          <w:szCs w:val="28"/>
        </w:rPr>
        <w:t>图2-1</w:t>
      </w:r>
      <w:r>
        <w:rPr>
          <w:rFonts w:ascii="Calibri" w:hAnsi="Calibri" w:eastAsia="仿宋" w:cs="Calibri"/>
          <w:sz w:val="28"/>
          <w:szCs w:val="28"/>
        </w:rPr>
        <w:t> </w:t>
      </w:r>
      <w:r>
        <w:rPr>
          <w:rFonts w:hint="eastAsia" w:ascii="仿宋" w:hAnsi="仿宋" w:eastAsia="仿宋"/>
          <w:sz w:val="28"/>
          <w:szCs w:val="28"/>
        </w:rPr>
        <w:t>事故应急救援指挥组织结构图</w:t>
      </w:r>
    </w:p>
    <w:p>
      <w:pPr>
        <w:ind w:firstLine="560" w:firstLineChars="200"/>
        <w:rPr>
          <w:rFonts w:ascii="仿宋" w:hAnsi="仿宋" w:eastAsia="仿宋"/>
          <w:sz w:val="28"/>
          <w:szCs w:val="28"/>
        </w:rPr>
      </w:pPr>
      <w:r>
        <w:rPr>
          <w:rFonts w:hint="eastAsia" w:ascii="仿宋" w:hAnsi="仿宋" w:eastAsia="仿宋"/>
          <w:sz w:val="28"/>
          <w:szCs w:val="28"/>
        </w:rPr>
        <w:t>2.2</w:t>
      </w:r>
      <w:r>
        <w:rPr>
          <w:rFonts w:ascii="Calibri" w:hAnsi="Calibri" w:eastAsia="仿宋" w:cs="Calibri"/>
          <w:sz w:val="28"/>
          <w:szCs w:val="28"/>
        </w:rPr>
        <w:t> </w:t>
      </w:r>
      <w:r>
        <w:rPr>
          <w:rFonts w:hint="eastAsia" w:ascii="仿宋" w:hAnsi="仿宋" w:eastAsia="仿宋"/>
          <w:sz w:val="28"/>
          <w:szCs w:val="28"/>
        </w:rPr>
        <w:t>机构及职责</w:t>
      </w:r>
    </w:p>
    <w:p>
      <w:pPr>
        <w:ind w:firstLine="560" w:firstLineChars="200"/>
        <w:rPr>
          <w:rFonts w:ascii="仿宋" w:hAnsi="仿宋" w:eastAsia="仿宋"/>
          <w:sz w:val="28"/>
          <w:szCs w:val="28"/>
        </w:rPr>
      </w:pPr>
      <w:r>
        <w:rPr>
          <w:rFonts w:hint="eastAsia" w:ascii="仿宋" w:hAnsi="仿宋" w:eastAsia="仿宋"/>
          <w:sz w:val="28"/>
          <w:szCs w:val="28"/>
        </w:rPr>
        <w:t>2.2.1应急机构</w:t>
      </w:r>
    </w:p>
    <w:p>
      <w:pPr>
        <w:ind w:firstLine="560" w:firstLineChars="200"/>
        <w:rPr>
          <w:rFonts w:ascii="仿宋" w:hAnsi="仿宋" w:eastAsia="仿宋"/>
          <w:sz w:val="28"/>
          <w:szCs w:val="28"/>
        </w:rPr>
      </w:pPr>
      <w:r>
        <w:rPr>
          <w:rFonts w:hint="eastAsia" w:ascii="仿宋" w:hAnsi="仿宋" w:eastAsia="仿宋"/>
          <w:sz w:val="28"/>
          <w:szCs w:val="28"/>
        </w:rPr>
        <w:t>1.应急指挥部</w:t>
      </w:r>
    </w:p>
    <w:p>
      <w:pPr>
        <w:ind w:firstLine="560" w:firstLineChars="2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rPr>
        <w:t>总指挥：法定代表人</w:t>
      </w:r>
      <w:r>
        <w:rPr>
          <w:rFonts w:hint="eastAsia" w:ascii="仿宋" w:hAnsi="仿宋" w:eastAsia="仿宋"/>
          <w:b w:val="0"/>
          <w:bCs w:val="0"/>
          <w:color w:val="auto"/>
          <w:sz w:val="28"/>
          <w:szCs w:val="28"/>
          <w:lang w:val="en-US" w:eastAsia="zh-CN"/>
        </w:rPr>
        <w:t>或总经理</w:t>
      </w:r>
    </w:p>
    <w:p>
      <w:pPr>
        <w:numPr>
          <w:ilvl w:val="0"/>
          <w:numId w:val="0"/>
        </w:numPr>
        <w:ind w:firstLine="560" w:firstLineChars="2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rPr>
        <w:t>副总指挥：</w:t>
      </w:r>
      <w:r>
        <w:rPr>
          <w:rFonts w:hint="eastAsia" w:ascii="仿宋" w:hAnsi="仿宋" w:eastAsia="仿宋"/>
          <w:b w:val="0"/>
          <w:bCs w:val="0"/>
          <w:color w:val="auto"/>
          <w:sz w:val="28"/>
          <w:szCs w:val="28"/>
          <w:lang w:val="en-US" w:eastAsia="zh-CN"/>
        </w:rPr>
        <w:t>安全生产主要负责人</w:t>
      </w:r>
    </w:p>
    <w:p>
      <w:pPr>
        <w:numPr>
          <w:ilvl w:val="0"/>
          <w:numId w:val="0"/>
        </w:numPr>
        <w:ind w:firstLine="560" w:firstLineChars="2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rPr>
        <w:t>指挥部成员：</w:t>
      </w:r>
      <w:r>
        <w:rPr>
          <w:rFonts w:hint="eastAsia" w:ascii="仿宋" w:hAnsi="仿宋" w:eastAsia="仿宋"/>
          <w:b w:val="0"/>
          <w:bCs w:val="0"/>
          <w:color w:val="auto"/>
          <w:sz w:val="28"/>
          <w:szCs w:val="28"/>
          <w:lang w:val="en-US" w:eastAsia="zh-CN"/>
        </w:rPr>
        <w:t>各企业根据自身实际情况建立相应的事故应急救援组织，包括但不限于应急指挥办公室，抢险救援小组，医疗救护小组和后勤保障小组。全面负责事故抢险救援、医疗救护和后勤保障等工作。</w:t>
      </w:r>
    </w:p>
    <w:p>
      <w:pPr>
        <w:ind w:firstLine="560" w:firstLineChars="200"/>
        <w:rPr>
          <w:rFonts w:ascii="仿宋" w:hAnsi="仿宋" w:eastAsia="仿宋"/>
          <w:sz w:val="28"/>
          <w:szCs w:val="28"/>
        </w:rPr>
      </w:pPr>
      <w:r>
        <w:rPr>
          <w:rFonts w:hint="eastAsia" w:ascii="仿宋" w:hAnsi="仿宋" w:eastAsia="仿宋"/>
          <w:sz w:val="28"/>
          <w:szCs w:val="28"/>
        </w:rPr>
        <w:t>2.2.2职责</w:t>
      </w:r>
    </w:p>
    <w:p>
      <w:pPr>
        <w:ind w:firstLine="560" w:firstLineChars="200"/>
        <w:rPr>
          <w:rFonts w:ascii="仿宋" w:hAnsi="仿宋" w:eastAsia="仿宋"/>
          <w:sz w:val="28"/>
          <w:szCs w:val="28"/>
        </w:rPr>
      </w:pPr>
      <w:r>
        <w:rPr>
          <w:rFonts w:hint="eastAsia" w:ascii="仿宋" w:hAnsi="仿宋" w:eastAsia="仿宋"/>
          <w:sz w:val="28"/>
          <w:szCs w:val="28"/>
          <w:lang w:val="en-US" w:eastAsia="zh-CN"/>
        </w:rPr>
        <w:t>2.2.2.1</w:t>
      </w:r>
      <w:r>
        <w:rPr>
          <w:rFonts w:hint="eastAsia" w:ascii="仿宋" w:hAnsi="仿宋" w:eastAsia="仿宋"/>
          <w:sz w:val="28"/>
          <w:szCs w:val="28"/>
        </w:rPr>
        <w:t>总指挥职责：负责组织指挥公司的应急救援。日常状态下组织应急预案的培训与演练，并根据公司的实际情况定期组织修改完善预案。发生重大突发事故时负责宣布启动相应的应急救援预案和解除应急状态，召集事故应急救援指挥部所有成员根据事故特点研究和制定现场应急救援方案，指挥调动各应急小组，按应急程序组织实施应急抢险。报告上级机关，与地方政府应急反应组织或机构进行联系，通报事故、事件或灾害情况。</w:t>
      </w:r>
    </w:p>
    <w:p>
      <w:pPr>
        <w:ind w:firstLine="560" w:firstLineChars="200"/>
        <w:rPr>
          <w:rFonts w:ascii="仿宋" w:hAnsi="仿宋" w:eastAsia="仿宋"/>
          <w:sz w:val="28"/>
          <w:szCs w:val="28"/>
        </w:rPr>
      </w:pPr>
      <w:r>
        <w:rPr>
          <w:rFonts w:hint="eastAsia" w:ascii="仿宋" w:hAnsi="仿宋" w:eastAsia="仿宋"/>
          <w:sz w:val="28"/>
          <w:szCs w:val="28"/>
          <w:lang w:val="en-US" w:eastAsia="zh-CN"/>
        </w:rPr>
        <w:t>2.2.2.2</w:t>
      </w:r>
      <w:r>
        <w:rPr>
          <w:rFonts w:hint="eastAsia" w:ascii="仿宋" w:hAnsi="仿宋" w:eastAsia="仿宋"/>
          <w:sz w:val="28"/>
          <w:szCs w:val="28"/>
        </w:rPr>
        <w:t>副总指挥职责：总指挥不在企业时履行总指挥职责；总指挥在企业时，在总指挥统一领导下全面协助和配合总指挥工作，负责应急状态下各个应急小组之间的协调及信息传递；保障物资供应、机械设备的调配及交通运输、医疗救护、通讯等各项应急措施的落实。</w:t>
      </w:r>
    </w:p>
    <w:p>
      <w:pPr>
        <w:ind w:firstLine="560" w:firstLineChars="200"/>
        <w:rPr>
          <w:rFonts w:ascii="仿宋" w:hAnsi="仿宋" w:eastAsia="仿宋"/>
          <w:sz w:val="28"/>
          <w:szCs w:val="28"/>
        </w:rPr>
      </w:pPr>
      <w:r>
        <w:rPr>
          <w:rFonts w:hint="eastAsia" w:ascii="仿宋" w:hAnsi="仿宋" w:eastAsia="仿宋"/>
          <w:sz w:val="28"/>
          <w:szCs w:val="28"/>
          <w:lang w:val="en-US" w:eastAsia="zh-CN"/>
        </w:rPr>
        <w:t>2.2.2.</w:t>
      </w:r>
      <w:r>
        <w:rPr>
          <w:rFonts w:hint="eastAsia" w:ascii="仿宋" w:hAnsi="仿宋" w:eastAsia="仿宋"/>
          <w:sz w:val="28"/>
          <w:szCs w:val="28"/>
        </w:rPr>
        <w:t>3应急指挥部职责：</w:t>
      </w:r>
    </w:p>
    <w:p>
      <w:pPr>
        <w:ind w:firstLine="560" w:firstLineChars="200"/>
        <w:rPr>
          <w:rFonts w:ascii="仿宋" w:hAnsi="仿宋" w:eastAsia="仿宋"/>
          <w:sz w:val="28"/>
          <w:szCs w:val="28"/>
        </w:rPr>
      </w:pPr>
      <w:r>
        <w:rPr>
          <w:rFonts w:hint="eastAsia" w:ascii="仿宋" w:hAnsi="仿宋" w:eastAsia="仿宋"/>
          <w:sz w:val="28"/>
          <w:szCs w:val="28"/>
        </w:rPr>
        <w:t>（1）分析判断事故、事件或灾情的受影响区域、危害程度，确定相应警报级别、应急救援级别；</w:t>
      </w:r>
    </w:p>
    <w:p>
      <w:pPr>
        <w:ind w:firstLine="560" w:firstLineChars="200"/>
        <w:rPr>
          <w:rFonts w:ascii="仿宋" w:hAnsi="仿宋" w:eastAsia="仿宋"/>
          <w:sz w:val="28"/>
          <w:szCs w:val="28"/>
        </w:rPr>
      </w:pPr>
      <w:r>
        <w:rPr>
          <w:rFonts w:hint="eastAsia" w:ascii="仿宋" w:hAnsi="仿宋" w:eastAsia="仿宋"/>
          <w:sz w:val="28"/>
          <w:szCs w:val="28"/>
        </w:rPr>
        <w:t>（2）决定启动应急救援预案，组织、指挥、协调各应急小组进行应急救援行动；</w:t>
      </w:r>
    </w:p>
    <w:p>
      <w:pPr>
        <w:ind w:firstLine="560" w:firstLineChars="200"/>
        <w:rPr>
          <w:rFonts w:ascii="仿宋" w:hAnsi="仿宋" w:eastAsia="仿宋"/>
          <w:sz w:val="28"/>
          <w:szCs w:val="28"/>
        </w:rPr>
      </w:pPr>
      <w:r>
        <w:rPr>
          <w:rFonts w:hint="eastAsia" w:ascii="仿宋" w:hAnsi="仿宋" w:eastAsia="仿宋"/>
          <w:sz w:val="28"/>
          <w:szCs w:val="28"/>
        </w:rPr>
        <w:t>（3）批准成立现场抢救指挥部，批准现场抢救方案（或现场预案）；</w:t>
      </w:r>
    </w:p>
    <w:p>
      <w:pPr>
        <w:ind w:firstLine="560" w:firstLineChars="200"/>
        <w:rPr>
          <w:rFonts w:ascii="仿宋" w:hAnsi="仿宋" w:eastAsia="仿宋"/>
          <w:sz w:val="28"/>
          <w:szCs w:val="28"/>
        </w:rPr>
      </w:pPr>
      <w:r>
        <w:rPr>
          <w:rFonts w:hint="eastAsia" w:ascii="仿宋" w:hAnsi="仿宋" w:eastAsia="仿宋"/>
          <w:sz w:val="28"/>
          <w:szCs w:val="28"/>
        </w:rPr>
        <w:t>（4）评估事态发展程度，决定升高或降低警报级别、应急救援级别；</w:t>
      </w:r>
    </w:p>
    <w:p>
      <w:pPr>
        <w:ind w:firstLine="560" w:firstLineChars="200"/>
        <w:rPr>
          <w:rFonts w:ascii="仿宋" w:hAnsi="仿宋" w:eastAsia="仿宋"/>
          <w:sz w:val="28"/>
          <w:szCs w:val="28"/>
        </w:rPr>
      </w:pPr>
      <w:r>
        <w:rPr>
          <w:rFonts w:hint="eastAsia" w:ascii="仿宋" w:hAnsi="仿宋" w:eastAsia="仿宋"/>
          <w:sz w:val="28"/>
          <w:szCs w:val="28"/>
        </w:rPr>
        <w:t>（5）根据事态发展，决定请求外部援助；</w:t>
      </w:r>
    </w:p>
    <w:p>
      <w:pPr>
        <w:ind w:firstLine="560" w:firstLineChars="200"/>
        <w:rPr>
          <w:rFonts w:ascii="仿宋" w:hAnsi="仿宋" w:eastAsia="仿宋"/>
          <w:sz w:val="28"/>
          <w:szCs w:val="28"/>
        </w:rPr>
      </w:pPr>
      <w:r>
        <w:rPr>
          <w:rFonts w:hint="eastAsia" w:ascii="仿宋" w:hAnsi="仿宋" w:eastAsia="仿宋"/>
          <w:sz w:val="28"/>
          <w:szCs w:val="28"/>
        </w:rPr>
        <w:t>（6）监察应急操作人员的行动，保证现场抢救和现场外其他人员的安全；</w:t>
      </w:r>
    </w:p>
    <w:p>
      <w:pPr>
        <w:ind w:firstLine="560" w:firstLineChars="200"/>
        <w:rPr>
          <w:rFonts w:ascii="仿宋" w:hAnsi="仿宋" w:eastAsia="仿宋"/>
          <w:sz w:val="28"/>
          <w:szCs w:val="28"/>
        </w:rPr>
      </w:pPr>
      <w:r>
        <w:rPr>
          <w:rFonts w:hint="eastAsia" w:ascii="仿宋" w:hAnsi="仿宋" w:eastAsia="仿宋"/>
          <w:sz w:val="28"/>
          <w:szCs w:val="28"/>
        </w:rPr>
        <w:t>（7）决定救援人员、员工从事故区域撤离，决定请求地方政府组织周边群众从事故受影响区域撤离；</w:t>
      </w:r>
    </w:p>
    <w:p>
      <w:pPr>
        <w:ind w:firstLine="560" w:firstLineChars="200"/>
        <w:rPr>
          <w:rFonts w:ascii="仿宋" w:hAnsi="仿宋" w:eastAsia="仿宋"/>
          <w:sz w:val="28"/>
          <w:szCs w:val="28"/>
        </w:rPr>
      </w:pPr>
      <w:r>
        <w:rPr>
          <w:rFonts w:hint="eastAsia" w:ascii="仿宋" w:hAnsi="仿宋" w:eastAsia="仿宋"/>
          <w:sz w:val="28"/>
          <w:szCs w:val="28"/>
        </w:rPr>
        <w:t>（8）协调物资、设备、医疗、通讯、后勤等方面</w:t>
      </w:r>
      <w:r>
        <w:rPr>
          <w:rFonts w:hint="eastAsia" w:ascii="仿宋" w:hAnsi="仿宋" w:eastAsia="仿宋"/>
          <w:sz w:val="28"/>
          <w:szCs w:val="28"/>
          <w:lang w:val="en-US" w:eastAsia="zh-CN"/>
        </w:rPr>
        <w:t>予</w:t>
      </w:r>
      <w:r>
        <w:rPr>
          <w:rFonts w:hint="eastAsia" w:ascii="仿宋" w:hAnsi="仿宋" w:eastAsia="仿宋"/>
          <w:sz w:val="28"/>
          <w:szCs w:val="28"/>
        </w:rPr>
        <w:t>以支持；</w:t>
      </w:r>
    </w:p>
    <w:p>
      <w:pPr>
        <w:ind w:firstLine="560" w:firstLineChars="200"/>
        <w:rPr>
          <w:rFonts w:hint="eastAsia" w:ascii="仿宋" w:hAnsi="仿宋" w:eastAsia="仿宋"/>
          <w:sz w:val="28"/>
          <w:szCs w:val="28"/>
        </w:rPr>
      </w:pPr>
      <w:r>
        <w:rPr>
          <w:rFonts w:hint="eastAsia" w:ascii="仿宋" w:hAnsi="仿宋" w:eastAsia="仿宋"/>
          <w:sz w:val="28"/>
          <w:szCs w:val="28"/>
        </w:rPr>
        <w:t>（9）宣布应急恢复、应急结束。</w:t>
      </w:r>
    </w:p>
    <w:p>
      <w:pPr>
        <w:ind w:firstLine="560" w:firstLineChars="200"/>
        <w:rPr>
          <w:rFonts w:ascii="仿宋" w:hAnsi="仿宋" w:eastAsia="仿宋"/>
          <w:sz w:val="28"/>
          <w:szCs w:val="28"/>
        </w:rPr>
      </w:pPr>
      <w:r>
        <w:rPr>
          <w:rFonts w:hint="eastAsia" w:ascii="仿宋" w:hAnsi="仿宋" w:eastAsia="仿宋"/>
          <w:sz w:val="28"/>
          <w:szCs w:val="28"/>
          <w:lang w:val="en-US" w:eastAsia="zh-CN"/>
        </w:rPr>
        <w:t>2.2.2.</w:t>
      </w:r>
      <w:r>
        <w:rPr>
          <w:rFonts w:hint="eastAsia" w:ascii="仿宋" w:hAnsi="仿宋" w:eastAsia="仿宋"/>
          <w:sz w:val="28"/>
          <w:szCs w:val="28"/>
        </w:rPr>
        <w:t>4应急指挥办公室：负责落实应急指挥部部署的各项应急日常管理工作，负责信息汇总和综合协调工作，负责建立和完善各项应急管理制度，负责组织应急预案的修订、评审、培训和演练等工作。负责接待新闻媒体、政府部门、其他单位有关人员；负责事件信息的对外发布；做好现场拍照等信息记录工作；负责开展或协助相关部门进行事故调查。</w:t>
      </w:r>
    </w:p>
    <w:p>
      <w:pPr>
        <w:ind w:firstLine="562" w:firstLineChars="200"/>
        <w:rPr>
          <w:rFonts w:ascii="仿宋" w:hAnsi="仿宋" w:eastAsia="仿宋"/>
          <w:b/>
          <w:bCs/>
          <w:sz w:val="28"/>
          <w:szCs w:val="28"/>
        </w:rPr>
      </w:pPr>
      <w:r>
        <w:rPr>
          <w:rFonts w:hint="eastAsia" w:ascii="仿宋" w:hAnsi="仿宋" w:eastAsia="仿宋"/>
          <w:b/>
          <w:bCs/>
          <w:sz w:val="28"/>
          <w:szCs w:val="28"/>
        </w:rPr>
        <w:t>3</w:t>
      </w:r>
      <w:r>
        <w:rPr>
          <w:rFonts w:hint="eastAsia" w:ascii="仿宋" w:hAnsi="仿宋" w:eastAsia="仿宋"/>
          <w:b/>
          <w:bCs/>
          <w:sz w:val="28"/>
          <w:szCs w:val="28"/>
          <w:lang w:val="en-US" w:eastAsia="zh-CN"/>
        </w:rPr>
        <w:t>.</w:t>
      </w:r>
      <w:r>
        <w:rPr>
          <w:rFonts w:ascii="Calibri" w:hAnsi="Calibri" w:eastAsia="仿宋" w:cs="Calibri"/>
          <w:b/>
          <w:bCs/>
          <w:sz w:val="28"/>
          <w:szCs w:val="28"/>
        </w:rPr>
        <w:t> </w:t>
      </w:r>
      <w:r>
        <w:rPr>
          <w:rFonts w:hint="eastAsia" w:ascii="仿宋" w:hAnsi="仿宋" w:eastAsia="仿宋"/>
          <w:b/>
          <w:bCs/>
          <w:sz w:val="28"/>
          <w:szCs w:val="28"/>
        </w:rPr>
        <w:t>应急响应</w:t>
      </w:r>
    </w:p>
    <w:p>
      <w:pPr>
        <w:ind w:firstLine="560" w:firstLineChars="200"/>
        <w:rPr>
          <w:rFonts w:ascii="仿宋" w:hAnsi="仿宋" w:eastAsia="仿宋"/>
          <w:sz w:val="28"/>
          <w:szCs w:val="28"/>
        </w:rPr>
      </w:pPr>
      <w:r>
        <w:rPr>
          <w:rFonts w:hint="eastAsia" w:ascii="仿宋" w:hAnsi="仿宋" w:eastAsia="仿宋"/>
          <w:sz w:val="28"/>
          <w:szCs w:val="28"/>
        </w:rPr>
        <w:t>3.1信息报告</w:t>
      </w:r>
    </w:p>
    <w:p>
      <w:pPr>
        <w:ind w:firstLine="560" w:firstLineChars="200"/>
        <w:rPr>
          <w:rFonts w:ascii="仿宋" w:hAnsi="仿宋" w:eastAsia="仿宋"/>
          <w:sz w:val="28"/>
          <w:szCs w:val="28"/>
        </w:rPr>
      </w:pPr>
      <w:r>
        <w:rPr>
          <w:rFonts w:hint="eastAsia" w:ascii="仿宋" w:hAnsi="仿宋" w:eastAsia="仿宋"/>
          <w:sz w:val="28"/>
          <w:szCs w:val="28"/>
        </w:rPr>
        <w:t>3.1.1信息接报</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3.1.1.</w:t>
      </w:r>
      <w:r>
        <w:rPr>
          <w:rFonts w:hint="eastAsia" w:ascii="仿宋" w:hAnsi="仿宋" w:eastAsia="仿宋"/>
          <w:sz w:val="28"/>
          <w:szCs w:val="28"/>
        </w:rPr>
        <w:t>1应急值守电话</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24小时应急值守电话：</w:t>
      </w:r>
    </w:p>
    <w:p>
      <w:pPr>
        <w:ind w:firstLine="560" w:firstLineChars="200"/>
        <w:rPr>
          <w:rFonts w:ascii="仿宋" w:hAnsi="仿宋" w:eastAsia="仿宋"/>
          <w:sz w:val="28"/>
          <w:szCs w:val="28"/>
        </w:rPr>
      </w:pPr>
      <w:r>
        <w:rPr>
          <w:rFonts w:hint="eastAsia" w:ascii="仿宋" w:hAnsi="仿宋" w:eastAsia="仿宋"/>
          <w:sz w:val="28"/>
          <w:szCs w:val="28"/>
          <w:lang w:val="en-US" w:eastAsia="zh-CN"/>
        </w:rPr>
        <w:t>3.1.1.</w:t>
      </w:r>
      <w:r>
        <w:rPr>
          <w:rFonts w:hint="eastAsia" w:ascii="仿宋" w:hAnsi="仿宋" w:eastAsia="仿宋"/>
          <w:sz w:val="28"/>
          <w:szCs w:val="28"/>
        </w:rPr>
        <w:t>2信息报告、接收程序</w:t>
      </w:r>
    </w:p>
    <w:p>
      <w:pPr>
        <w:ind w:firstLine="560" w:firstLineChars="200"/>
        <w:rPr>
          <w:rFonts w:ascii="仿宋" w:hAnsi="仿宋" w:eastAsia="仿宋"/>
          <w:b w:val="0"/>
          <w:bCs w:val="0"/>
          <w:color w:val="auto"/>
          <w:sz w:val="28"/>
          <w:szCs w:val="28"/>
        </w:rPr>
      </w:pPr>
      <w:r>
        <w:rPr>
          <w:rFonts w:hint="eastAsia" w:ascii="仿宋" w:hAnsi="仿宋" w:eastAsia="仿宋"/>
          <w:sz w:val="28"/>
          <w:szCs w:val="28"/>
        </w:rPr>
        <w:t>发生异常险情时，发现者在确保自身安全时立即向车间主任报告，若车间主任不在，可报告应急指挥办公室；重大险情可越级上报应急指挥办公室，公司应急指挥办公室了解事故基本情况并记录后，应急指挥办公室根据险情组织各应急小组消除险情。若无法消除险情，立</w:t>
      </w:r>
      <w:r>
        <w:rPr>
          <w:rFonts w:hint="eastAsia" w:ascii="仿宋" w:hAnsi="仿宋" w:eastAsia="仿宋"/>
          <w:b w:val="0"/>
          <w:bCs w:val="0"/>
          <w:color w:val="auto"/>
          <w:sz w:val="28"/>
          <w:szCs w:val="28"/>
        </w:rPr>
        <w:t>即上报总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发生事故时如需要求助政府协调救援的，应由总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与相关部门进行联络和协调。</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3</w:t>
      </w:r>
      <w:r>
        <w:rPr>
          <w:rFonts w:hint="eastAsia" w:ascii="仿宋" w:hAnsi="仿宋" w:eastAsia="仿宋"/>
          <w:b w:val="0"/>
          <w:bCs w:val="0"/>
          <w:color w:val="auto"/>
          <w:sz w:val="28"/>
          <w:szCs w:val="28"/>
          <w:lang w:val="en-US" w:eastAsia="zh-CN"/>
        </w:rPr>
        <w:t>.1.1.3</w:t>
      </w:r>
      <w:r>
        <w:rPr>
          <w:rFonts w:hint="eastAsia" w:ascii="仿宋" w:hAnsi="仿宋" w:eastAsia="仿宋"/>
          <w:b w:val="0"/>
          <w:bCs w:val="0"/>
          <w:color w:val="auto"/>
          <w:sz w:val="28"/>
          <w:szCs w:val="28"/>
        </w:rPr>
        <w:t>.信息的报告责任人</w:t>
      </w:r>
    </w:p>
    <w:p>
      <w:pPr>
        <w:ind w:firstLine="560" w:firstLineChars="200"/>
        <w:rPr>
          <w:rFonts w:ascii="仿宋" w:hAnsi="仿宋" w:eastAsia="仿宋"/>
          <w:sz w:val="28"/>
          <w:szCs w:val="28"/>
        </w:rPr>
      </w:pPr>
      <w:r>
        <w:rPr>
          <w:rFonts w:hint="eastAsia" w:ascii="仿宋" w:hAnsi="仿宋" w:eastAsia="仿宋"/>
          <w:b w:val="0"/>
          <w:bCs w:val="0"/>
          <w:color w:val="auto"/>
          <w:sz w:val="28"/>
          <w:szCs w:val="28"/>
        </w:rPr>
        <w:t>1）发生火灾等事故，或者事故扩大，有可能发生特别重大事故灾难时，事发岗位人员立即电话逐级汇报至应急指挥办公室。总</w:t>
      </w:r>
      <w:r>
        <w:rPr>
          <w:rFonts w:hint="eastAsia" w:ascii="仿宋" w:hAnsi="仿宋" w:eastAsia="仿宋"/>
          <w:b w:val="0"/>
          <w:bCs w:val="0"/>
          <w:color w:val="auto"/>
          <w:sz w:val="28"/>
          <w:szCs w:val="28"/>
          <w:lang w:val="en-US" w:eastAsia="zh-CN"/>
        </w:rPr>
        <w:t>指挥</w:t>
      </w:r>
      <w:r>
        <w:rPr>
          <w:rFonts w:hint="eastAsia" w:ascii="仿宋" w:hAnsi="仿宋" w:eastAsia="仿宋"/>
          <w:sz w:val="28"/>
          <w:szCs w:val="28"/>
        </w:rPr>
        <w:t>于事发后1小时内向相关政府部门报告；</w:t>
      </w:r>
    </w:p>
    <w:p>
      <w:pPr>
        <w:ind w:firstLine="560" w:firstLineChars="200"/>
        <w:rPr>
          <w:rFonts w:ascii="仿宋" w:hAnsi="仿宋" w:eastAsia="仿宋"/>
          <w:sz w:val="28"/>
          <w:szCs w:val="28"/>
        </w:rPr>
      </w:pPr>
      <w:r>
        <w:rPr>
          <w:rFonts w:hint="eastAsia" w:ascii="仿宋" w:hAnsi="仿宋" w:eastAsia="仿宋"/>
          <w:sz w:val="28"/>
          <w:szCs w:val="28"/>
        </w:rPr>
        <w:t>2）发生一般性的事故，由岗位人员电话逐级汇报至应急指挥办公室；</w:t>
      </w:r>
    </w:p>
    <w:p>
      <w:pPr>
        <w:ind w:firstLine="560" w:firstLineChars="200"/>
        <w:rPr>
          <w:rFonts w:ascii="仿宋" w:hAnsi="仿宋" w:eastAsia="仿宋"/>
          <w:sz w:val="28"/>
          <w:szCs w:val="28"/>
        </w:rPr>
      </w:pPr>
      <w:r>
        <w:rPr>
          <w:rFonts w:hint="eastAsia" w:ascii="仿宋" w:hAnsi="仿宋" w:eastAsia="仿宋"/>
          <w:sz w:val="28"/>
          <w:szCs w:val="28"/>
        </w:rPr>
        <w:t>3）若发生人身轻伤事故的，由岗位人员电话逐级汇报至应急指挥办公室；</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4）应急指挥办公室负责了解事态发展，总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根据事故的情况决定应急响应规模和级别。若发生重大事故，总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宣布启动应急预案，由应急指挥办公室负责通知指挥部各成员及各应急救援小组，及时做好应急准备。</w:t>
      </w:r>
    </w:p>
    <w:p>
      <w:pPr>
        <w:ind w:firstLine="562" w:firstLineChars="200"/>
        <w:rPr>
          <w:rFonts w:ascii="仿宋" w:hAnsi="仿宋" w:eastAsia="仿宋"/>
          <w:sz w:val="28"/>
          <w:szCs w:val="28"/>
        </w:rPr>
      </w:pPr>
      <w:r>
        <w:rPr>
          <w:rFonts w:hint="eastAsia" w:ascii="仿宋" w:hAnsi="仿宋" w:eastAsia="仿宋"/>
          <w:b/>
          <w:bCs/>
          <w:sz w:val="28"/>
          <w:szCs w:val="28"/>
        </w:rPr>
        <w:t>4.信息上报</w:t>
      </w:r>
    </w:p>
    <w:p>
      <w:pPr>
        <w:ind w:firstLine="560" w:firstLineChars="200"/>
        <w:rPr>
          <w:rFonts w:ascii="仿宋" w:hAnsi="仿宋" w:eastAsia="仿宋"/>
          <w:sz w:val="28"/>
          <w:szCs w:val="28"/>
        </w:rPr>
      </w:pPr>
      <w:r>
        <w:rPr>
          <w:rFonts w:hint="eastAsia" w:ascii="仿宋" w:hAnsi="仿宋" w:eastAsia="仿宋"/>
          <w:sz w:val="28"/>
          <w:szCs w:val="28"/>
          <w:lang w:val="en-US" w:eastAsia="zh-CN"/>
        </w:rPr>
        <w:t>4.1</w:t>
      </w:r>
      <w:r>
        <w:rPr>
          <w:rFonts w:hint="eastAsia" w:ascii="仿宋" w:hAnsi="仿宋" w:eastAsia="仿宋"/>
          <w:sz w:val="28"/>
          <w:szCs w:val="28"/>
        </w:rPr>
        <w:t>信息内报</w:t>
      </w:r>
    </w:p>
    <w:p>
      <w:pPr>
        <w:ind w:firstLine="560" w:firstLineChars="200"/>
        <w:rPr>
          <w:rFonts w:ascii="仿宋" w:hAnsi="仿宋" w:eastAsia="仿宋"/>
          <w:sz w:val="28"/>
          <w:szCs w:val="28"/>
        </w:rPr>
      </w:pPr>
      <w:r>
        <w:rPr>
          <w:rFonts w:hint="eastAsia" w:ascii="仿宋" w:hAnsi="仿宋" w:eastAsia="仿宋"/>
          <w:sz w:val="28"/>
          <w:szCs w:val="28"/>
        </w:rPr>
        <w:t>应急指挥办公室接到事故报告后，视事故性质、严重程度和事态发展趋势（如是否发生人员伤亡、企业控制事故的能力等），按照应急响应分级的规定启动响应程序或者采取切实有效措施，科学施救、安全施救，减少人员伤亡和财产损失。</w:t>
      </w:r>
    </w:p>
    <w:p>
      <w:pPr>
        <w:ind w:firstLine="560" w:firstLineChars="200"/>
        <w:rPr>
          <w:rFonts w:ascii="仿宋" w:hAnsi="仿宋" w:eastAsia="仿宋"/>
          <w:sz w:val="28"/>
          <w:szCs w:val="28"/>
        </w:rPr>
      </w:pPr>
      <w:r>
        <w:rPr>
          <w:rFonts w:hint="eastAsia" w:ascii="仿宋" w:hAnsi="仿宋" w:eastAsia="仿宋"/>
          <w:sz w:val="28"/>
          <w:szCs w:val="28"/>
        </w:rPr>
        <w:t>生产安全事故报告的内容主要包括：事故发生单位概况、事故发生的时间、地点及事故现场情况；事故简要经过；事故已经造成或可能造成的伤亡人数（包括下落不明的人数）和初步估计的直接经济损失；导致事故的初步原因、事态发展趋势和已经采取的措施等；其他应当报告的情况。</w:t>
      </w:r>
    </w:p>
    <w:p>
      <w:pPr>
        <w:ind w:firstLine="560" w:firstLineChars="200"/>
        <w:rPr>
          <w:rFonts w:ascii="仿宋" w:hAnsi="仿宋" w:eastAsia="仿宋"/>
          <w:sz w:val="28"/>
          <w:szCs w:val="28"/>
        </w:rPr>
      </w:pPr>
      <w:r>
        <w:rPr>
          <w:rFonts w:hint="eastAsia" w:ascii="仿宋" w:hAnsi="仿宋" w:eastAsia="仿宋"/>
          <w:sz w:val="28"/>
          <w:szCs w:val="28"/>
          <w:lang w:val="en-US" w:eastAsia="zh-CN"/>
        </w:rPr>
        <w:t>4.2</w:t>
      </w:r>
      <w:r>
        <w:rPr>
          <w:rFonts w:hint="eastAsia" w:ascii="仿宋" w:hAnsi="仿宋" w:eastAsia="仿宋"/>
          <w:sz w:val="28"/>
          <w:szCs w:val="28"/>
        </w:rPr>
        <w:t>信息外报</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接到事故报告后1小时内向有关部门报告。</w:t>
      </w:r>
    </w:p>
    <w:p>
      <w:pPr>
        <w:ind w:firstLine="560" w:firstLineChars="200"/>
        <w:rPr>
          <w:rFonts w:ascii="仿宋" w:hAnsi="仿宋" w:eastAsia="仿宋"/>
          <w:sz w:val="28"/>
          <w:szCs w:val="28"/>
        </w:rPr>
      </w:pPr>
      <w:r>
        <w:rPr>
          <w:rFonts w:hint="eastAsia" w:ascii="仿宋" w:hAnsi="仿宋" w:eastAsia="仿宋"/>
          <w:b w:val="0"/>
          <w:bCs w:val="0"/>
          <w:color w:val="auto"/>
          <w:sz w:val="28"/>
          <w:szCs w:val="28"/>
        </w:rPr>
        <w:t>生产安全事故报告的内容主要包括：事故发生单位概况、事故发</w:t>
      </w:r>
      <w:r>
        <w:rPr>
          <w:rFonts w:hint="eastAsia" w:ascii="仿宋" w:hAnsi="仿宋" w:eastAsia="仿宋"/>
          <w:sz w:val="28"/>
          <w:szCs w:val="28"/>
        </w:rPr>
        <w:t>生的时间、地点及事故现场情况；事故简要经过；事故已经造成或可能造成的伤亡人数（包括下落不明的人数）和初步估计的直接经济损失；导致事故的初步原因、事态发展趋势和已经采取的措施等；其他应当报告的情况。</w:t>
      </w:r>
    </w:p>
    <w:p>
      <w:pPr>
        <w:ind w:firstLine="560" w:firstLineChars="200"/>
        <w:rPr>
          <w:rFonts w:ascii="仿宋" w:hAnsi="仿宋" w:eastAsia="仿宋"/>
          <w:sz w:val="28"/>
          <w:szCs w:val="28"/>
        </w:rPr>
      </w:pPr>
      <w:r>
        <w:rPr>
          <w:rFonts w:hint="eastAsia" w:ascii="仿宋" w:hAnsi="仿宋" w:eastAsia="仿宋"/>
          <w:sz w:val="28"/>
          <w:szCs w:val="28"/>
          <w:lang w:val="en-US" w:eastAsia="zh-CN"/>
        </w:rPr>
        <w:t>4.3</w:t>
      </w:r>
      <w:r>
        <w:rPr>
          <w:rFonts w:hint="eastAsia" w:ascii="仿宋" w:hAnsi="仿宋" w:eastAsia="仿宋"/>
          <w:sz w:val="28"/>
          <w:szCs w:val="28"/>
        </w:rPr>
        <w:t>特殊情况下现场人员可越级上报。</w:t>
      </w:r>
    </w:p>
    <w:p>
      <w:pPr>
        <w:ind w:firstLine="562" w:firstLineChars="200"/>
        <w:rPr>
          <w:rFonts w:ascii="仿宋" w:hAnsi="仿宋" w:eastAsia="仿宋"/>
          <w:sz w:val="28"/>
          <w:szCs w:val="28"/>
        </w:rPr>
      </w:pPr>
      <w:r>
        <w:rPr>
          <w:rFonts w:hint="eastAsia" w:ascii="仿宋" w:hAnsi="仿宋" w:eastAsia="仿宋"/>
          <w:b/>
          <w:bCs/>
          <w:sz w:val="28"/>
          <w:szCs w:val="28"/>
          <w:lang w:val="en-US" w:eastAsia="zh-CN"/>
        </w:rPr>
        <w:t>5</w:t>
      </w:r>
      <w:r>
        <w:rPr>
          <w:rFonts w:hint="eastAsia" w:ascii="仿宋" w:hAnsi="仿宋" w:eastAsia="仿宋"/>
          <w:b/>
          <w:bCs/>
          <w:sz w:val="28"/>
          <w:szCs w:val="28"/>
        </w:rPr>
        <w:t>.信息传递</w:t>
      </w:r>
    </w:p>
    <w:p>
      <w:pPr>
        <w:ind w:firstLine="560" w:firstLineChars="200"/>
        <w:rPr>
          <w:rFonts w:ascii="仿宋" w:hAnsi="仿宋" w:eastAsia="仿宋"/>
          <w:sz w:val="28"/>
          <w:szCs w:val="28"/>
        </w:rPr>
      </w:pPr>
      <w:r>
        <w:rPr>
          <w:rFonts w:hint="eastAsia" w:ascii="仿宋" w:hAnsi="仿宋" w:eastAsia="仿宋"/>
          <w:sz w:val="28"/>
          <w:szCs w:val="28"/>
        </w:rPr>
        <w:t>事故发生后，现场负责人通过手机等通讯手段，快速向应急指挥部汇报。当发生的事故可能波及企业外时，由应急指挥部通过电话、人员信息传递等通讯手段，迅速向周边单位通报事故简况。</w:t>
      </w:r>
    </w:p>
    <w:p>
      <w:pPr>
        <w:rPr>
          <w:rFonts w:ascii="仿宋" w:hAnsi="仿宋" w:eastAsia="仿宋"/>
          <w:sz w:val="28"/>
          <w:szCs w:val="28"/>
        </w:rPr>
      </w:pPr>
      <w:r>
        <w:rPr>
          <w:rFonts w:hint="eastAsia" w:ascii="仿宋" w:hAnsi="仿宋" w:eastAsia="仿宋"/>
          <w:sz w:val="28"/>
          <w:szCs w:val="28"/>
        </w:rPr>
        <w:t>在发布信息时，必须发布事态的紧急程度，提出撤离的具体方法和方式。撤离方式有步行和车辆运输两种。撤离方法中应明确采取的预防措施、注意事项、撤离方向和撤离距离，撤离必须是有组织性的。</w:t>
      </w:r>
    </w:p>
    <w:p>
      <w:pPr>
        <w:ind w:firstLine="560" w:firstLineChars="200"/>
        <w:rPr>
          <w:rFonts w:ascii="仿宋" w:hAnsi="仿宋" w:eastAsia="仿宋"/>
          <w:sz w:val="28"/>
          <w:szCs w:val="28"/>
        </w:rPr>
      </w:pPr>
      <w:r>
        <w:rPr>
          <w:rFonts w:hint="eastAsia" w:ascii="仿宋" w:hAnsi="仿宋" w:eastAsia="仿宋"/>
          <w:sz w:val="28"/>
          <w:szCs w:val="28"/>
          <w:lang w:val="en-US" w:eastAsia="zh-CN"/>
        </w:rPr>
        <w:t>5.1</w:t>
      </w:r>
      <w:r>
        <w:rPr>
          <w:rFonts w:hint="eastAsia" w:ascii="仿宋" w:hAnsi="仿宋" w:eastAsia="仿宋"/>
          <w:sz w:val="28"/>
          <w:szCs w:val="28"/>
        </w:rPr>
        <w:t>信息处置与研判</w:t>
      </w:r>
    </w:p>
    <w:p>
      <w:pPr>
        <w:ind w:firstLine="560" w:firstLineChars="200"/>
        <w:rPr>
          <w:rFonts w:ascii="仿宋" w:hAnsi="仿宋" w:eastAsia="仿宋"/>
          <w:sz w:val="28"/>
          <w:szCs w:val="28"/>
        </w:rPr>
      </w:pPr>
      <w:r>
        <w:rPr>
          <w:rFonts w:hint="eastAsia" w:ascii="仿宋" w:hAnsi="仿宋" w:eastAsia="仿宋"/>
          <w:sz w:val="28"/>
          <w:szCs w:val="28"/>
          <w:lang w:val="en-US" w:eastAsia="zh-CN"/>
        </w:rPr>
        <w:t>5.1.</w:t>
      </w:r>
      <w:r>
        <w:rPr>
          <w:rFonts w:hint="eastAsia" w:ascii="仿宋" w:hAnsi="仿宋" w:eastAsia="仿宋"/>
          <w:sz w:val="28"/>
          <w:szCs w:val="28"/>
        </w:rPr>
        <w:t>1响应启动的程序和方式</w:t>
      </w:r>
    </w:p>
    <w:p>
      <w:pPr>
        <w:ind w:firstLine="560" w:firstLineChars="200"/>
        <w:rPr>
          <w:rFonts w:ascii="仿宋" w:hAnsi="仿宋" w:eastAsia="仿宋"/>
          <w:sz w:val="28"/>
          <w:szCs w:val="28"/>
        </w:rPr>
      </w:pPr>
      <w:r>
        <w:rPr>
          <w:rFonts w:hint="eastAsia" w:ascii="仿宋" w:hAnsi="仿宋" w:eastAsia="仿宋"/>
          <w:sz w:val="28"/>
          <w:szCs w:val="28"/>
        </w:rPr>
        <w:t>（1）发生生产安全事故时，由事故发生地当班工人立即向车间主任报告，若车间主任不在，可报告应急指挥办公室，应急指挥部进入预警状态，根据事态发展情况启动公司应急预案。</w:t>
      </w:r>
    </w:p>
    <w:p>
      <w:pPr>
        <w:ind w:firstLine="560" w:firstLineChars="200"/>
        <w:rPr>
          <w:rFonts w:ascii="仿宋" w:hAnsi="仿宋" w:eastAsia="仿宋"/>
          <w:sz w:val="28"/>
          <w:szCs w:val="28"/>
        </w:rPr>
      </w:pPr>
      <w:r>
        <w:rPr>
          <w:rFonts w:hint="eastAsia" w:ascii="仿宋" w:hAnsi="仿宋" w:eastAsia="仿宋"/>
          <w:sz w:val="28"/>
          <w:szCs w:val="28"/>
        </w:rPr>
        <w:t>（2）发生生产安全事故达到Ⅱ级响应时，车间主任根据事故类型，通知相关人员进行应急处置，同时启动公司级预警。根据事态发展情况，可向应急指挥办公室报告启动Ⅰ级响应。</w:t>
      </w:r>
    </w:p>
    <w:p>
      <w:pPr>
        <w:ind w:firstLine="560" w:firstLineChars="200"/>
        <w:rPr>
          <w:rFonts w:ascii="仿宋" w:hAnsi="仿宋" w:eastAsia="仿宋"/>
          <w:sz w:val="28"/>
          <w:szCs w:val="28"/>
        </w:rPr>
      </w:pPr>
      <w:r>
        <w:rPr>
          <w:rFonts w:hint="eastAsia" w:ascii="仿宋" w:hAnsi="仿宋" w:eastAsia="仿宋"/>
          <w:sz w:val="28"/>
          <w:szCs w:val="28"/>
        </w:rPr>
        <w:t>（3）发生生产安全事故达到Ⅰ级响应，应急指挥部组织公司各管理部门和相关人员进行应急处置，</w:t>
      </w:r>
      <w:r>
        <w:rPr>
          <w:rFonts w:hint="eastAsia" w:ascii="仿宋" w:hAnsi="仿宋" w:eastAsia="仿宋"/>
          <w:b w:val="0"/>
          <w:bCs w:val="0"/>
          <w:color w:val="auto"/>
          <w:sz w:val="28"/>
          <w:szCs w:val="28"/>
        </w:rPr>
        <w:t>并向</w:t>
      </w:r>
      <w:r>
        <w:rPr>
          <w:rFonts w:hint="eastAsia" w:ascii="仿宋" w:hAnsi="仿宋" w:eastAsia="仿宋"/>
          <w:b w:val="0"/>
          <w:bCs w:val="0"/>
          <w:color w:val="auto"/>
          <w:sz w:val="28"/>
          <w:szCs w:val="28"/>
          <w:lang w:val="en-US" w:eastAsia="zh-CN"/>
        </w:rPr>
        <w:t>市、区</w:t>
      </w:r>
      <w:r>
        <w:rPr>
          <w:rFonts w:hint="eastAsia" w:ascii="仿宋" w:hAnsi="仿宋" w:eastAsia="仿宋"/>
          <w:b w:val="0"/>
          <w:bCs w:val="0"/>
          <w:color w:val="auto"/>
          <w:sz w:val="28"/>
          <w:szCs w:val="28"/>
        </w:rPr>
        <w:t>应急管理局报告事故</w:t>
      </w:r>
      <w:r>
        <w:rPr>
          <w:rFonts w:hint="eastAsia" w:ascii="仿宋" w:hAnsi="仿宋" w:eastAsia="仿宋"/>
          <w:sz w:val="28"/>
          <w:szCs w:val="28"/>
        </w:rPr>
        <w:t>及救援情况。</w:t>
      </w:r>
    </w:p>
    <w:p>
      <w:pPr>
        <w:ind w:firstLine="560" w:firstLineChars="200"/>
        <w:rPr>
          <w:rFonts w:ascii="仿宋" w:hAnsi="仿宋" w:eastAsia="仿宋"/>
          <w:sz w:val="28"/>
          <w:szCs w:val="28"/>
        </w:rPr>
      </w:pPr>
      <w:r>
        <w:rPr>
          <w:rFonts w:hint="eastAsia" w:ascii="仿宋" w:hAnsi="仿宋" w:eastAsia="仿宋"/>
          <w:sz w:val="28"/>
          <w:szCs w:val="28"/>
        </w:rPr>
        <w:t>（4）启动综合预案后，经指挥部评估超出公司应急能力范围时，报请当地行政主管部门，公司应急指挥部接受当地行政主管部门的指令，由当地行政主管部门统一调配公司所有的应急资源，配合政府应急管理部门开展应急救援工作。</w:t>
      </w:r>
    </w:p>
    <w:p>
      <w:pPr>
        <w:ind w:firstLine="560" w:firstLineChars="200"/>
        <w:rPr>
          <w:rFonts w:ascii="仿宋" w:hAnsi="仿宋" w:eastAsia="仿宋"/>
          <w:sz w:val="28"/>
          <w:szCs w:val="28"/>
        </w:rPr>
      </w:pPr>
      <w:r>
        <w:rPr>
          <w:rFonts w:hint="eastAsia" w:ascii="仿宋" w:hAnsi="仿宋" w:eastAsia="仿宋"/>
          <w:sz w:val="28"/>
          <w:szCs w:val="28"/>
          <w:lang w:val="en-US" w:eastAsia="zh-CN"/>
        </w:rPr>
        <w:t>5.1.2</w:t>
      </w:r>
      <w:r>
        <w:rPr>
          <w:rFonts w:hint="eastAsia" w:ascii="仿宋" w:hAnsi="仿宋" w:eastAsia="仿宋"/>
          <w:sz w:val="28"/>
          <w:szCs w:val="28"/>
        </w:rPr>
        <w:t>未达到响应启动条件的情况：</w:t>
      </w:r>
    </w:p>
    <w:p>
      <w:pPr>
        <w:ind w:firstLine="560" w:firstLineChars="200"/>
        <w:rPr>
          <w:rFonts w:ascii="仿宋" w:hAnsi="仿宋" w:eastAsia="仿宋"/>
          <w:sz w:val="28"/>
          <w:szCs w:val="28"/>
        </w:rPr>
      </w:pPr>
      <w:r>
        <w:rPr>
          <w:rFonts w:hint="eastAsia" w:ascii="仿宋" w:hAnsi="仿宋" w:eastAsia="仿宋"/>
          <w:sz w:val="28"/>
          <w:szCs w:val="28"/>
        </w:rPr>
        <w:t>（1）误报；</w:t>
      </w:r>
    </w:p>
    <w:p>
      <w:pPr>
        <w:ind w:firstLine="560" w:firstLineChars="200"/>
        <w:rPr>
          <w:rFonts w:ascii="仿宋" w:hAnsi="仿宋" w:eastAsia="仿宋"/>
          <w:sz w:val="28"/>
          <w:szCs w:val="28"/>
        </w:rPr>
      </w:pPr>
      <w:r>
        <w:rPr>
          <w:rFonts w:hint="eastAsia" w:ascii="仿宋" w:hAnsi="仿宋" w:eastAsia="仿宋"/>
          <w:sz w:val="28"/>
          <w:szCs w:val="28"/>
        </w:rPr>
        <w:t>（2）响应未启动事故已经控制或危险已经解除；</w:t>
      </w:r>
    </w:p>
    <w:p>
      <w:pPr>
        <w:ind w:firstLine="560" w:firstLineChars="200"/>
        <w:rPr>
          <w:rFonts w:ascii="仿宋" w:hAnsi="仿宋" w:eastAsia="仿宋"/>
          <w:sz w:val="28"/>
          <w:szCs w:val="28"/>
        </w:rPr>
      </w:pPr>
      <w:r>
        <w:rPr>
          <w:rFonts w:hint="eastAsia" w:ascii="仿宋" w:hAnsi="仿宋" w:eastAsia="仿宋"/>
          <w:sz w:val="28"/>
          <w:szCs w:val="28"/>
        </w:rPr>
        <w:t>（3）响应级别不足。</w:t>
      </w:r>
    </w:p>
    <w:p>
      <w:pPr>
        <w:ind w:firstLine="560" w:firstLineChars="200"/>
        <w:rPr>
          <w:rFonts w:ascii="仿宋" w:hAnsi="仿宋" w:eastAsia="仿宋"/>
          <w:sz w:val="28"/>
          <w:szCs w:val="28"/>
        </w:rPr>
      </w:pPr>
      <w:r>
        <w:rPr>
          <w:rFonts w:hint="eastAsia" w:ascii="仿宋" w:hAnsi="仿宋" w:eastAsia="仿宋"/>
          <w:sz w:val="28"/>
          <w:szCs w:val="28"/>
        </w:rPr>
        <w:t>针对上述情况，分别采取：</w:t>
      </w:r>
    </w:p>
    <w:p>
      <w:pPr>
        <w:ind w:firstLine="560" w:firstLineChars="200"/>
        <w:rPr>
          <w:rFonts w:ascii="仿宋" w:hAnsi="仿宋" w:eastAsia="仿宋"/>
          <w:sz w:val="28"/>
          <w:szCs w:val="28"/>
        </w:rPr>
      </w:pPr>
      <w:r>
        <w:rPr>
          <w:rFonts w:hint="eastAsia" w:ascii="仿宋" w:hAnsi="仿宋" w:eastAsia="仿宋"/>
          <w:sz w:val="28"/>
          <w:szCs w:val="28"/>
        </w:rPr>
        <w:t>（1）解除预警；</w:t>
      </w:r>
    </w:p>
    <w:p>
      <w:pPr>
        <w:ind w:firstLine="560" w:firstLineChars="200"/>
        <w:rPr>
          <w:rFonts w:ascii="仿宋" w:hAnsi="仿宋" w:eastAsia="仿宋"/>
          <w:sz w:val="28"/>
          <w:szCs w:val="28"/>
        </w:rPr>
      </w:pPr>
      <w:r>
        <w:rPr>
          <w:rFonts w:hint="eastAsia" w:ascii="仿宋" w:hAnsi="仿宋" w:eastAsia="仿宋"/>
          <w:sz w:val="28"/>
          <w:szCs w:val="28"/>
        </w:rPr>
        <w:t>（2）应急小组解除响应状态，但对事故或危险区域进行监控并确认；</w:t>
      </w:r>
    </w:p>
    <w:p>
      <w:pPr>
        <w:ind w:firstLine="560" w:firstLineChars="200"/>
        <w:rPr>
          <w:rFonts w:ascii="仿宋" w:hAnsi="仿宋" w:eastAsia="仿宋"/>
          <w:sz w:val="28"/>
          <w:szCs w:val="28"/>
        </w:rPr>
      </w:pPr>
      <w:r>
        <w:rPr>
          <w:rFonts w:hint="eastAsia" w:ascii="仿宋" w:hAnsi="仿宋" w:eastAsia="仿宋"/>
          <w:sz w:val="28"/>
          <w:szCs w:val="28"/>
        </w:rPr>
        <w:t>（3）响应级别打不到更高级别的，经应急指挥部确认后，进行降级响应。</w:t>
      </w:r>
    </w:p>
    <w:p>
      <w:pPr>
        <w:ind w:firstLine="560" w:firstLineChars="200"/>
        <w:rPr>
          <w:rFonts w:ascii="仿宋" w:hAnsi="仿宋" w:eastAsia="仿宋"/>
          <w:sz w:val="28"/>
          <w:szCs w:val="28"/>
        </w:rPr>
      </w:pPr>
      <w:r>
        <w:rPr>
          <w:rFonts w:hint="eastAsia" w:ascii="仿宋" w:hAnsi="仿宋" w:eastAsia="仿宋"/>
          <w:sz w:val="28"/>
          <w:szCs w:val="28"/>
        </w:rPr>
        <w:t>3.响应启动后，应注意跟踪事态发展，科学分析处置要求，及时调整相应级别，避免响应不足或响应过度。遵循：预警—响应启动—应急处置—应急支援—响应终止流程，完成事故应急响应程序。</w:t>
      </w:r>
    </w:p>
    <w:p>
      <w:pPr>
        <w:ind w:firstLine="560" w:firstLineChars="200"/>
        <w:rPr>
          <w:rFonts w:ascii="仿宋" w:hAnsi="仿宋" w:eastAsia="仿宋"/>
          <w:sz w:val="28"/>
          <w:szCs w:val="28"/>
        </w:rPr>
      </w:pPr>
      <w:r>
        <w:rPr>
          <w:rFonts w:hint="eastAsia" w:ascii="仿宋" w:hAnsi="仿宋" w:eastAsia="仿宋"/>
          <w:sz w:val="28"/>
          <w:szCs w:val="28"/>
          <w:lang w:val="en-US" w:eastAsia="zh-CN"/>
        </w:rPr>
        <w:t>5.1.3</w:t>
      </w:r>
      <w:r>
        <w:rPr>
          <w:rFonts w:hint="eastAsia" w:ascii="仿宋" w:hAnsi="仿宋" w:eastAsia="仿宋"/>
          <w:sz w:val="28"/>
          <w:szCs w:val="28"/>
        </w:rPr>
        <w:t>预警</w:t>
      </w:r>
    </w:p>
    <w:p>
      <w:pPr>
        <w:ind w:firstLine="560" w:firstLineChars="200"/>
        <w:rPr>
          <w:rFonts w:ascii="仿宋" w:hAnsi="仿宋" w:eastAsia="仿宋"/>
          <w:sz w:val="28"/>
          <w:szCs w:val="28"/>
        </w:rPr>
      </w:pPr>
      <w:r>
        <w:rPr>
          <w:rFonts w:hint="eastAsia" w:ascii="仿宋" w:hAnsi="仿宋" w:eastAsia="仿宋"/>
          <w:sz w:val="28"/>
          <w:szCs w:val="28"/>
          <w:lang w:val="en-US" w:eastAsia="zh-CN"/>
        </w:rPr>
        <w:t>5.1.3.1</w:t>
      </w:r>
      <w:r>
        <w:rPr>
          <w:rFonts w:hint="eastAsia" w:ascii="仿宋" w:hAnsi="仿宋" w:eastAsia="仿宋"/>
          <w:sz w:val="28"/>
          <w:szCs w:val="28"/>
        </w:rPr>
        <w:t>预警启动</w:t>
      </w:r>
    </w:p>
    <w:p>
      <w:pPr>
        <w:ind w:firstLine="560" w:firstLineChars="200"/>
        <w:rPr>
          <w:rFonts w:ascii="仿宋" w:hAnsi="仿宋" w:eastAsia="仿宋"/>
          <w:sz w:val="28"/>
          <w:szCs w:val="28"/>
        </w:rPr>
      </w:pPr>
      <w:r>
        <w:rPr>
          <w:rFonts w:hint="eastAsia" w:ascii="仿宋" w:hAnsi="仿宋" w:eastAsia="仿宋"/>
          <w:sz w:val="28"/>
          <w:szCs w:val="28"/>
          <w:lang w:val="en-US" w:eastAsia="zh-CN"/>
        </w:rPr>
        <w:t>5.1.3.2</w:t>
      </w:r>
      <w:r>
        <w:rPr>
          <w:rFonts w:hint="eastAsia" w:ascii="仿宋" w:hAnsi="仿宋" w:eastAsia="仿宋"/>
          <w:sz w:val="28"/>
          <w:szCs w:val="28"/>
        </w:rPr>
        <w:t>预警行动</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预警的条件：发现车间内液压油、润滑油泄漏、设备防护罩损坏、电气设备短路、电气线路破损、避雷装置损坏、建构筑物墙体开裂等事故的征兆，或发生火灾、灼伤、坍塌事故，车间、班组短时间内得不到有效控制或事故有可能扩大等情况。</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预警的方式：采用移动电话等方式进行预警。应急指挥部获取预警信息后，则采取预警行动。</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预警的方法：各级安全应急救援机构确认可能导致生产安全事故的信息后要及时确定应对方案，通知有关部门、采取相应行动预防事故发生；当本单位应急救援机构认为需要支援时，请求上级应急救援指挥机构协调。</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预警分级</w:t>
      </w:r>
    </w:p>
    <w:p>
      <w:pPr>
        <w:ind w:firstLine="560" w:firstLineChars="200"/>
        <w:rPr>
          <w:rFonts w:ascii="仿宋" w:hAnsi="仿宋" w:eastAsia="仿宋"/>
          <w:sz w:val="28"/>
          <w:szCs w:val="28"/>
        </w:rPr>
      </w:pPr>
      <w:r>
        <w:rPr>
          <w:rFonts w:hint="eastAsia" w:ascii="仿宋" w:hAnsi="仿宋" w:eastAsia="仿宋"/>
          <w:sz w:val="28"/>
          <w:szCs w:val="28"/>
        </w:rPr>
        <w:t>三级预警：三级预警是指车间班组生产运行过程中可能发生事故、已经出现发生事故的苗头，或事故发生的初期而做出相应的预警，班组启动预警。</w:t>
      </w:r>
    </w:p>
    <w:p>
      <w:pPr>
        <w:ind w:firstLine="560" w:firstLineChars="200"/>
        <w:rPr>
          <w:rFonts w:ascii="仿宋" w:hAnsi="仿宋" w:eastAsia="仿宋"/>
          <w:sz w:val="28"/>
          <w:szCs w:val="28"/>
        </w:rPr>
      </w:pPr>
      <w:r>
        <w:rPr>
          <w:rFonts w:hint="eastAsia" w:ascii="仿宋" w:hAnsi="仿宋" w:eastAsia="仿宋"/>
          <w:sz w:val="28"/>
          <w:szCs w:val="28"/>
        </w:rPr>
        <w:t>二级预警：二级级预警是指有危险源可能发生事故、已经出现发生事故的苗头，或事故发生的初期而做出相应的预警，公司启动预警。</w:t>
      </w:r>
    </w:p>
    <w:p>
      <w:pPr>
        <w:ind w:firstLine="560" w:firstLineChars="200"/>
        <w:rPr>
          <w:rFonts w:ascii="仿宋" w:hAnsi="仿宋" w:eastAsia="仿宋"/>
          <w:sz w:val="28"/>
          <w:szCs w:val="28"/>
        </w:rPr>
      </w:pPr>
      <w:r>
        <w:rPr>
          <w:rFonts w:hint="eastAsia" w:ascii="仿宋" w:hAnsi="仿宋" w:eastAsia="仿宋"/>
          <w:sz w:val="28"/>
          <w:szCs w:val="28"/>
          <w:lang w:val="en-US" w:eastAsia="zh-CN"/>
        </w:rPr>
        <w:t>5.1.3.3</w:t>
      </w:r>
      <w:r>
        <w:rPr>
          <w:rFonts w:hint="eastAsia" w:ascii="仿宋" w:hAnsi="仿宋" w:eastAsia="仿宋"/>
          <w:sz w:val="28"/>
          <w:szCs w:val="28"/>
        </w:rPr>
        <w:t>预警启动程序</w:t>
      </w:r>
    </w:p>
    <w:p>
      <w:pPr>
        <w:ind w:firstLine="560" w:firstLineChars="200"/>
        <w:rPr>
          <w:rFonts w:ascii="仿宋" w:hAnsi="仿宋" w:eastAsia="仿宋"/>
          <w:sz w:val="28"/>
          <w:szCs w:val="28"/>
        </w:rPr>
      </w:pPr>
      <w:r>
        <w:rPr>
          <w:rFonts w:hint="eastAsia" w:ascii="仿宋" w:hAnsi="仿宋" w:eastAsia="仿宋"/>
          <w:sz w:val="28"/>
          <w:szCs w:val="28"/>
        </w:rPr>
        <w:t>危险源监控系统报警或现场作业人员发现事故征兆时，发现人员应及时按照正确的途径进行上报，不得迟报、瞒报、漏报和不报。应急指挥部接到预警信息后，应根据事故征兆可能造成的危害程度、紧急程度和发展事态等预测结果，对事故征兆做出判断，紧急情况的级别是否达到了响应级别；如果没有达到响应级别，应连续跟踪事态的发展。</w:t>
      </w:r>
    </w:p>
    <w:p>
      <w:pPr>
        <w:ind w:firstLine="560" w:firstLineChars="200"/>
        <w:rPr>
          <w:rFonts w:ascii="仿宋" w:hAnsi="仿宋" w:eastAsia="仿宋"/>
          <w:sz w:val="28"/>
          <w:szCs w:val="28"/>
        </w:rPr>
      </w:pPr>
      <w:r>
        <w:rPr>
          <w:rFonts w:hint="eastAsia" w:ascii="仿宋" w:hAnsi="仿宋" w:eastAsia="仿宋"/>
          <w:sz w:val="28"/>
          <w:szCs w:val="28"/>
          <w:lang w:val="en-US" w:eastAsia="zh-CN"/>
        </w:rPr>
        <w:t>5.1.3.4</w:t>
      </w:r>
      <w:r>
        <w:rPr>
          <w:rFonts w:hint="eastAsia" w:ascii="仿宋" w:hAnsi="仿宋" w:eastAsia="仿宋"/>
          <w:sz w:val="28"/>
          <w:szCs w:val="28"/>
        </w:rPr>
        <w:t>预警发布</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三级（岗位（班组）级）预警由</w:t>
      </w:r>
      <w:r>
        <w:rPr>
          <w:rFonts w:hint="eastAsia" w:ascii="仿宋" w:hAnsi="仿宋" w:eastAsia="仿宋"/>
          <w:b w:val="0"/>
          <w:bCs w:val="0"/>
          <w:color w:val="auto"/>
          <w:sz w:val="28"/>
          <w:szCs w:val="28"/>
          <w:lang w:val="en-US" w:eastAsia="zh-CN"/>
        </w:rPr>
        <w:t>车间</w:t>
      </w:r>
      <w:r>
        <w:rPr>
          <w:rFonts w:hint="eastAsia" w:ascii="仿宋" w:hAnsi="仿宋" w:eastAsia="仿宋"/>
          <w:sz w:val="28"/>
          <w:szCs w:val="28"/>
        </w:rPr>
        <w:t>班组长发布；</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二级（公司级）预警由事故应急指挥部总指挥发布。</w:t>
      </w:r>
    </w:p>
    <w:p>
      <w:pPr>
        <w:ind w:firstLine="560" w:firstLineChars="200"/>
        <w:rPr>
          <w:rFonts w:ascii="仿宋" w:hAnsi="仿宋" w:eastAsia="仿宋"/>
          <w:sz w:val="28"/>
          <w:szCs w:val="28"/>
        </w:rPr>
      </w:pPr>
      <w:r>
        <w:rPr>
          <w:rFonts w:hint="eastAsia" w:ascii="仿宋" w:hAnsi="仿宋" w:eastAsia="仿宋"/>
          <w:sz w:val="28"/>
          <w:szCs w:val="28"/>
        </w:rPr>
        <w:t>预警发布可通过电话、对讲机或广播等形式发布，也可通过逐级下达</w:t>
      </w:r>
      <w:r>
        <w:rPr>
          <w:rFonts w:hint="eastAsia" w:ascii="仿宋" w:hAnsi="仿宋" w:eastAsia="仿宋"/>
          <w:sz w:val="28"/>
          <w:szCs w:val="28"/>
          <w:lang w:val="en-US" w:eastAsia="zh-CN"/>
        </w:rPr>
        <w:t>或</w:t>
      </w:r>
      <w:r>
        <w:rPr>
          <w:rFonts w:hint="eastAsia" w:ascii="仿宋" w:hAnsi="仿宋" w:eastAsia="仿宋"/>
          <w:sz w:val="28"/>
          <w:szCs w:val="28"/>
        </w:rPr>
        <w:t>现场喊话等方式。</w:t>
      </w:r>
    </w:p>
    <w:p>
      <w:pPr>
        <w:ind w:firstLine="560" w:firstLineChars="200"/>
        <w:rPr>
          <w:rFonts w:ascii="仿宋" w:hAnsi="仿宋" w:eastAsia="仿宋"/>
          <w:sz w:val="28"/>
          <w:szCs w:val="28"/>
        </w:rPr>
      </w:pPr>
      <w:r>
        <w:rPr>
          <w:rFonts w:hint="eastAsia" w:ascii="仿宋" w:hAnsi="仿宋" w:eastAsia="仿宋"/>
          <w:sz w:val="28"/>
          <w:szCs w:val="28"/>
          <w:lang w:val="en-US" w:eastAsia="zh-CN"/>
        </w:rPr>
        <w:t>5.1.3.5</w:t>
      </w:r>
      <w:r>
        <w:rPr>
          <w:rFonts w:hint="eastAsia" w:ascii="仿宋" w:hAnsi="仿宋" w:eastAsia="仿宋"/>
          <w:sz w:val="28"/>
          <w:szCs w:val="28"/>
        </w:rPr>
        <w:t>预警信息的发布程序</w:t>
      </w:r>
    </w:p>
    <w:p>
      <w:pPr>
        <w:ind w:firstLine="560" w:firstLineChars="200"/>
        <w:rPr>
          <w:rFonts w:ascii="仿宋" w:hAnsi="仿宋" w:eastAsia="仿宋"/>
          <w:sz w:val="28"/>
          <w:szCs w:val="28"/>
        </w:rPr>
      </w:pPr>
      <w:r>
        <w:rPr>
          <w:rFonts w:hint="eastAsia" w:ascii="仿宋" w:hAnsi="仿宋" w:eastAsia="仿宋"/>
          <w:sz w:val="28"/>
          <w:szCs w:val="28"/>
        </w:rPr>
        <w:t>由应急指挥部根据生产安全事故情况发布预警通知。</w:t>
      </w:r>
    </w:p>
    <w:p>
      <w:pPr>
        <w:ind w:firstLine="560" w:firstLineChars="200"/>
        <w:rPr>
          <w:rFonts w:ascii="仿宋" w:hAnsi="仿宋" w:eastAsia="仿宋"/>
          <w:sz w:val="28"/>
          <w:szCs w:val="28"/>
        </w:rPr>
      </w:pPr>
      <w:r>
        <w:rPr>
          <w:rFonts w:hint="eastAsia" w:ascii="仿宋" w:hAnsi="仿宋" w:eastAsia="仿宋"/>
          <w:sz w:val="28"/>
          <w:szCs w:val="28"/>
          <w:lang w:val="en-US" w:eastAsia="zh-CN"/>
        </w:rPr>
        <w:t>5.2</w:t>
      </w:r>
      <w:r>
        <w:rPr>
          <w:rFonts w:hint="eastAsia" w:ascii="仿宋" w:hAnsi="仿宋" w:eastAsia="仿宋"/>
          <w:sz w:val="28"/>
          <w:szCs w:val="28"/>
        </w:rPr>
        <w:t>响应准备</w:t>
      </w:r>
    </w:p>
    <w:p>
      <w:pPr>
        <w:ind w:firstLine="560" w:firstLineChars="200"/>
        <w:rPr>
          <w:rFonts w:ascii="仿宋" w:hAnsi="仿宋" w:eastAsia="仿宋"/>
          <w:sz w:val="28"/>
          <w:szCs w:val="28"/>
        </w:rPr>
      </w:pPr>
      <w:r>
        <w:rPr>
          <w:rFonts w:hint="eastAsia" w:ascii="仿宋" w:hAnsi="仿宋" w:eastAsia="仿宋"/>
          <w:sz w:val="28"/>
          <w:szCs w:val="28"/>
        </w:rPr>
        <w:t>进入预警状态后，应开展但不限于以下准备工作：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发布预警公告；</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ascii="Calibri" w:hAnsi="Calibri" w:eastAsia="仿宋" w:cs="Calibri"/>
          <w:sz w:val="28"/>
          <w:szCs w:val="28"/>
        </w:rPr>
        <w:t> </w:t>
      </w:r>
      <w:r>
        <w:rPr>
          <w:rFonts w:hint="eastAsia" w:ascii="仿宋" w:hAnsi="仿宋" w:eastAsia="仿宋"/>
          <w:sz w:val="28"/>
          <w:szCs w:val="28"/>
        </w:rPr>
        <w:t>转移、撤离或者疏散可能受到危害的人员，并进行妥善安置；</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指令事发部门采取有效措施控制事态；</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向可能受到事故影响的人员发出警示；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利用通讯等手段持续跟踪并详细了解事态发展及现场应急处置情况；</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安排必要的应急处置人员赶赴现场指导应急工作；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通知抢险救援组集结组员，穿戴好个体防护用品，在规定地点待命。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通知后勤保障组确认应急物资的完好性，做好应急物资、装备的准备。</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lang w:eastAsia="zh-CN"/>
        </w:rPr>
        <w:t>）</w:t>
      </w:r>
      <w:r>
        <w:rPr>
          <w:rFonts w:hint="eastAsia" w:ascii="仿宋" w:hAnsi="仿宋" w:eastAsia="仿宋"/>
          <w:sz w:val="28"/>
          <w:szCs w:val="28"/>
        </w:rPr>
        <w:t>通知医疗救护组集结组员，准备好绷带、纱布、担架等医疗器材和药品，在公司食堂前待命。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同时指令其他各应急小组进入应急状态，现场警戒组立即开展应急监测，随时掌握并报告事态进展情况；</w:t>
      </w:r>
    </w:p>
    <w:p>
      <w:pPr>
        <w:rPr>
          <w:rFonts w:ascii="仿宋" w:hAnsi="仿宋" w:eastAsia="仿宋"/>
          <w:sz w:val="28"/>
          <w:szCs w:val="28"/>
        </w:rPr>
      </w:pPr>
      <w:r>
        <w:rPr>
          <w:rFonts w:hint="eastAsia" w:ascii="仿宋" w:hAnsi="仿宋" w:eastAsia="仿宋"/>
          <w:sz w:val="28"/>
          <w:szCs w:val="28"/>
        </w:rPr>
        <w:t>预警信息的发布程序：由应急指挥部根据生产安全事故情况发布预警通知。</w:t>
      </w:r>
    </w:p>
    <w:p>
      <w:pPr>
        <w:ind w:firstLine="560" w:firstLineChars="200"/>
        <w:rPr>
          <w:rFonts w:ascii="仿宋" w:hAnsi="仿宋" w:eastAsia="仿宋"/>
          <w:sz w:val="28"/>
          <w:szCs w:val="28"/>
        </w:rPr>
      </w:pPr>
      <w:r>
        <w:rPr>
          <w:rFonts w:hint="eastAsia" w:ascii="仿宋" w:hAnsi="仿宋" w:eastAsia="仿宋"/>
          <w:sz w:val="28"/>
          <w:szCs w:val="28"/>
          <w:lang w:val="en-US" w:eastAsia="zh-CN"/>
        </w:rPr>
        <w:t>5.3</w:t>
      </w:r>
      <w:r>
        <w:rPr>
          <w:rFonts w:hint="eastAsia" w:ascii="仿宋" w:hAnsi="仿宋" w:eastAsia="仿宋"/>
          <w:sz w:val="28"/>
          <w:szCs w:val="28"/>
        </w:rPr>
        <w:t>预警解除</w:t>
      </w:r>
    </w:p>
    <w:p>
      <w:pPr>
        <w:ind w:firstLine="560" w:firstLineChars="200"/>
        <w:rPr>
          <w:rFonts w:ascii="仿宋" w:hAnsi="仿宋" w:eastAsia="仿宋"/>
          <w:sz w:val="28"/>
          <w:szCs w:val="28"/>
        </w:rPr>
      </w:pPr>
      <w:r>
        <w:rPr>
          <w:rFonts w:hint="eastAsia" w:ascii="仿宋" w:hAnsi="仿宋" w:eastAsia="仿宋"/>
          <w:sz w:val="28"/>
          <w:szCs w:val="28"/>
        </w:rPr>
        <w:t>有事实证明不可能发生生产安全事故或者危险已经解除的，应急指挥部应当立即宣布解除警报，终止预警期，并解除已经采取的有关措施。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5.4</w:t>
      </w:r>
      <w:r>
        <w:rPr>
          <w:rFonts w:hint="eastAsia" w:ascii="仿宋" w:hAnsi="仿宋" w:eastAsia="仿宋"/>
          <w:sz w:val="28"/>
          <w:szCs w:val="28"/>
        </w:rPr>
        <w:t>响应启动</w:t>
      </w:r>
    </w:p>
    <w:p>
      <w:pPr>
        <w:ind w:firstLine="560" w:firstLineChars="200"/>
        <w:rPr>
          <w:rFonts w:ascii="仿宋" w:hAnsi="仿宋" w:eastAsia="仿宋"/>
          <w:sz w:val="28"/>
          <w:szCs w:val="28"/>
        </w:rPr>
      </w:pPr>
      <w:r>
        <w:rPr>
          <w:rFonts w:hint="eastAsia" w:ascii="仿宋" w:hAnsi="仿宋" w:eastAsia="仿宋"/>
          <w:sz w:val="28"/>
          <w:szCs w:val="28"/>
          <w:lang w:val="en-US" w:eastAsia="zh-CN"/>
        </w:rPr>
        <w:t>5.4.</w:t>
      </w:r>
      <w:r>
        <w:rPr>
          <w:rFonts w:hint="eastAsia" w:ascii="仿宋" w:hAnsi="仿宋" w:eastAsia="仿宋"/>
          <w:sz w:val="28"/>
          <w:szCs w:val="28"/>
        </w:rPr>
        <w:t>1应急指挥机构启动</w:t>
      </w:r>
    </w:p>
    <w:p>
      <w:pPr>
        <w:ind w:firstLine="560" w:firstLineChars="200"/>
        <w:rPr>
          <w:rFonts w:ascii="仿宋" w:hAnsi="仿宋" w:eastAsia="仿宋"/>
          <w:sz w:val="28"/>
          <w:szCs w:val="28"/>
        </w:rPr>
      </w:pPr>
      <w:r>
        <w:rPr>
          <w:rFonts w:hint="eastAsia" w:ascii="仿宋" w:hAnsi="仿宋" w:eastAsia="仿宋"/>
          <w:sz w:val="28"/>
          <w:szCs w:val="28"/>
        </w:rPr>
        <w:t>应急指挥部全体成员接到电话通知或事故单位报告后，须在5分钟或更快的时间内赶到事故现场临时应急指挥部地点集合，指挥开展应急救援行动。</w:t>
      </w:r>
    </w:p>
    <w:p>
      <w:pPr>
        <w:ind w:firstLine="560" w:firstLineChars="200"/>
        <w:rPr>
          <w:rFonts w:ascii="仿宋" w:hAnsi="仿宋" w:eastAsia="仿宋"/>
          <w:sz w:val="28"/>
          <w:szCs w:val="28"/>
        </w:rPr>
      </w:pPr>
      <w:r>
        <w:rPr>
          <w:rFonts w:hint="eastAsia" w:ascii="仿宋" w:hAnsi="仿宋" w:eastAsia="仿宋"/>
          <w:sz w:val="28"/>
          <w:szCs w:val="28"/>
          <w:lang w:val="en-US" w:eastAsia="zh-CN"/>
        </w:rPr>
        <w:t>5.4.</w:t>
      </w:r>
      <w:r>
        <w:rPr>
          <w:rFonts w:hint="eastAsia" w:ascii="仿宋" w:hAnsi="仿宋" w:eastAsia="仿宋"/>
          <w:sz w:val="28"/>
          <w:szCs w:val="28"/>
        </w:rPr>
        <w:t>2应急资源调配</w:t>
      </w:r>
    </w:p>
    <w:p>
      <w:pPr>
        <w:ind w:firstLine="560" w:firstLineChars="200"/>
        <w:rPr>
          <w:rFonts w:ascii="仿宋" w:hAnsi="仿宋" w:eastAsia="仿宋"/>
          <w:sz w:val="28"/>
          <w:szCs w:val="28"/>
        </w:rPr>
      </w:pPr>
      <w:r>
        <w:rPr>
          <w:rFonts w:hint="eastAsia" w:ascii="仿宋" w:hAnsi="仿宋" w:eastAsia="仿宋"/>
          <w:sz w:val="28"/>
          <w:szCs w:val="28"/>
        </w:rPr>
        <w:t>根据生产安全事故现场情况，各级事故应急救援指挥部负责及时组织调配应急救援队伍和应急物资，当事态超出应急能力时启动高级别应急响应程序；当超出企业内部应急能力时，应立即向上级</w:t>
      </w:r>
      <w:r>
        <w:rPr>
          <w:rFonts w:hint="eastAsia" w:ascii="仿宋" w:hAnsi="仿宋" w:eastAsia="仿宋"/>
          <w:sz w:val="28"/>
          <w:szCs w:val="28"/>
          <w:lang w:val="en-US" w:eastAsia="zh-CN"/>
        </w:rPr>
        <w:t>有关</w:t>
      </w:r>
      <w:r>
        <w:rPr>
          <w:rFonts w:hint="eastAsia" w:ascii="仿宋" w:hAnsi="仿宋" w:eastAsia="仿宋"/>
          <w:sz w:val="28"/>
          <w:szCs w:val="28"/>
        </w:rPr>
        <w:t>部门或向政府有关单位申请启动外部应急响应。</w:t>
      </w:r>
    </w:p>
    <w:p>
      <w:pPr>
        <w:ind w:firstLine="560" w:firstLineChars="200"/>
        <w:rPr>
          <w:rFonts w:ascii="仿宋" w:hAnsi="仿宋" w:eastAsia="仿宋"/>
          <w:sz w:val="28"/>
          <w:szCs w:val="28"/>
        </w:rPr>
      </w:pPr>
      <w:r>
        <w:rPr>
          <w:rFonts w:hint="eastAsia" w:ascii="仿宋" w:hAnsi="仿宋" w:eastAsia="仿宋"/>
          <w:sz w:val="28"/>
          <w:szCs w:val="28"/>
          <w:lang w:val="en-US" w:eastAsia="zh-CN"/>
        </w:rPr>
        <w:t>5.4.</w:t>
      </w:r>
      <w:r>
        <w:rPr>
          <w:rFonts w:hint="eastAsia" w:ascii="仿宋" w:hAnsi="仿宋" w:eastAsia="仿宋"/>
          <w:sz w:val="28"/>
          <w:szCs w:val="28"/>
        </w:rPr>
        <w:t>3应急救援</w:t>
      </w:r>
    </w:p>
    <w:p>
      <w:pPr>
        <w:ind w:firstLine="560" w:firstLineChars="200"/>
        <w:rPr>
          <w:rFonts w:ascii="仿宋" w:hAnsi="仿宋" w:eastAsia="仿宋"/>
          <w:sz w:val="28"/>
          <w:szCs w:val="28"/>
        </w:rPr>
      </w:pPr>
      <w:r>
        <w:rPr>
          <w:rFonts w:hint="eastAsia" w:ascii="仿宋" w:hAnsi="仿宋" w:eastAsia="仿宋"/>
          <w:sz w:val="28"/>
          <w:szCs w:val="28"/>
          <w:lang w:val="en-US" w:eastAsia="zh-CN"/>
        </w:rPr>
        <w:t>5.4.3.1</w:t>
      </w:r>
      <w:r>
        <w:rPr>
          <w:rFonts w:hint="eastAsia" w:ascii="仿宋" w:hAnsi="仿宋" w:eastAsia="仿宋"/>
          <w:sz w:val="28"/>
          <w:szCs w:val="28"/>
        </w:rPr>
        <w:t>报警方式及程序</w:t>
      </w:r>
    </w:p>
    <w:p>
      <w:pPr>
        <w:ind w:firstLine="560" w:firstLineChars="200"/>
        <w:rPr>
          <w:rFonts w:ascii="仿宋" w:hAnsi="仿宋" w:eastAsia="仿宋"/>
          <w:sz w:val="28"/>
          <w:szCs w:val="28"/>
        </w:rPr>
      </w:pPr>
      <w:r>
        <w:rPr>
          <w:rFonts w:hint="eastAsia" w:ascii="仿宋" w:hAnsi="仿宋" w:eastAsia="仿宋"/>
          <w:sz w:val="28"/>
          <w:szCs w:val="28"/>
        </w:rPr>
        <w:t>事故发生时，发现人员采取可能的措施控制事故的扩大，在采取可能的应急措施后撤离作业场所，根据事故级别向事故发生地负责人报告。接报后负责人立即赶赴现场，组织人员抢救。若事故不能控制，应立即向应急救援办公室报警，组织疏散人员，抢救和保护财产，报警时讲清楚事故地点、事故性质、大小、伤亡人数、联系信息等详细情况，并派人到路口接应。</w:t>
      </w:r>
    </w:p>
    <w:p>
      <w:pPr>
        <w:ind w:firstLine="560" w:firstLineChars="200"/>
        <w:rPr>
          <w:rFonts w:ascii="仿宋" w:hAnsi="仿宋" w:eastAsia="仿宋"/>
          <w:sz w:val="28"/>
          <w:szCs w:val="28"/>
        </w:rPr>
      </w:pPr>
      <w:r>
        <w:rPr>
          <w:rFonts w:hint="eastAsia" w:ascii="仿宋" w:hAnsi="仿宋" w:eastAsia="仿宋"/>
          <w:sz w:val="28"/>
          <w:szCs w:val="28"/>
          <w:lang w:val="en-US" w:eastAsia="zh-CN"/>
        </w:rPr>
        <w:t>5.4.3.2</w:t>
      </w:r>
      <w:r>
        <w:rPr>
          <w:rFonts w:hint="eastAsia" w:ascii="仿宋" w:hAnsi="仿宋" w:eastAsia="仿宋"/>
          <w:sz w:val="28"/>
          <w:szCs w:val="28"/>
        </w:rPr>
        <w:t>扩大应急响应的条件及原则</w:t>
      </w:r>
    </w:p>
    <w:p>
      <w:pPr>
        <w:ind w:firstLine="560" w:firstLineChars="200"/>
        <w:rPr>
          <w:rFonts w:ascii="仿宋" w:hAnsi="仿宋" w:eastAsia="仿宋"/>
          <w:sz w:val="28"/>
          <w:szCs w:val="28"/>
        </w:rPr>
      </w:pPr>
      <w:r>
        <w:rPr>
          <w:rFonts w:hint="eastAsia" w:ascii="仿宋" w:hAnsi="仿宋" w:eastAsia="仿宋"/>
          <w:sz w:val="28"/>
          <w:szCs w:val="28"/>
        </w:rPr>
        <w:t>在预测事故超出当前可控范围的情况下，应及时向上一级报告并要求预案升级响应，救援队伍未到达之前必须继续采取一切有效的处置措施，控制事态扩大。</w:t>
      </w:r>
    </w:p>
    <w:p>
      <w:pPr>
        <w:ind w:firstLine="560" w:firstLineChars="200"/>
        <w:rPr>
          <w:rFonts w:ascii="仿宋" w:hAnsi="仿宋" w:eastAsia="仿宋"/>
          <w:sz w:val="28"/>
          <w:szCs w:val="28"/>
        </w:rPr>
      </w:pPr>
      <w:r>
        <w:rPr>
          <w:rFonts w:hint="eastAsia" w:ascii="仿宋" w:hAnsi="仿宋" w:eastAsia="仿宋"/>
          <w:sz w:val="28"/>
          <w:szCs w:val="28"/>
          <w:lang w:val="en-US" w:eastAsia="zh-CN"/>
        </w:rPr>
        <w:t>5.4.3.3</w:t>
      </w:r>
      <w:r>
        <w:rPr>
          <w:rFonts w:hint="eastAsia" w:ascii="仿宋" w:hAnsi="仿宋" w:eastAsia="仿宋"/>
          <w:sz w:val="28"/>
          <w:szCs w:val="28"/>
        </w:rPr>
        <w:t>响应程序</w:t>
      </w:r>
    </w:p>
    <w:p>
      <w:pPr>
        <w:ind w:firstLine="560" w:firstLineChars="200"/>
        <w:rPr>
          <w:rFonts w:ascii="仿宋" w:hAnsi="仿宋" w:eastAsia="仿宋"/>
          <w:sz w:val="28"/>
          <w:szCs w:val="28"/>
        </w:rPr>
      </w:pPr>
      <w:r>
        <w:rPr>
          <w:rFonts w:hint="eastAsia" w:ascii="仿宋" w:hAnsi="仿宋" w:eastAsia="仿宋"/>
          <w:sz w:val="28"/>
          <w:szCs w:val="28"/>
        </w:rPr>
        <w:t>（1）外部响应程序</w:t>
      </w:r>
    </w:p>
    <w:p>
      <w:pPr>
        <w:ind w:firstLine="560" w:firstLineChars="200"/>
        <w:rPr>
          <w:rFonts w:ascii="仿宋" w:hAnsi="仿宋" w:eastAsia="仿宋"/>
          <w:sz w:val="28"/>
          <w:szCs w:val="28"/>
        </w:rPr>
      </w:pPr>
      <w:r>
        <w:rPr>
          <w:rFonts w:hint="eastAsia" w:ascii="仿宋" w:hAnsi="仿宋" w:eastAsia="仿宋"/>
          <w:sz w:val="28"/>
          <w:szCs w:val="28"/>
        </w:rPr>
        <w:t>①按照国家分级条件启动；</w:t>
      </w:r>
    </w:p>
    <w:p>
      <w:pPr>
        <w:ind w:firstLine="560" w:firstLineChars="200"/>
        <w:rPr>
          <w:rFonts w:ascii="仿宋" w:hAnsi="仿宋" w:eastAsia="仿宋"/>
          <w:sz w:val="28"/>
          <w:szCs w:val="28"/>
        </w:rPr>
      </w:pPr>
      <w:r>
        <w:rPr>
          <w:rFonts w:hint="eastAsia" w:ascii="仿宋" w:hAnsi="仿宋" w:eastAsia="仿宋"/>
          <w:sz w:val="28"/>
          <w:szCs w:val="28"/>
        </w:rPr>
        <w:t>②公司突发生产安全事故，事故严重程度超出本公司应急力量的应急处置能力，需要启动外部应急响应时，由公司总指挥全面启动本综合预案。公司应急指挥部组织各应急行动小组按照各自的职责分工进行事故的前期处置和响应。</w:t>
      </w:r>
    </w:p>
    <w:p>
      <w:pPr>
        <w:ind w:firstLine="560" w:firstLineChars="200"/>
        <w:rPr>
          <w:rFonts w:ascii="仿宋" w:hAnsi="仿宋" w:eastAsia="仿宋"/>
          <w:sz w:val="28"/>
          <w:szCs w:val="28"/>
        </w:rPr>
      </w:pPr>
      <w:r>
        <w:rPr>
          <w:rFonts w:hint="eastAsia" w:ascii="仿宋" w:hAnsi="仿宋" w:eastAsia="仿宋"/>
          <w:sz w:val="28"/>
          <w:szCs w:val="28"/>
        </w:rPr>
        <w:t>③由公司总指挥向政府应急救援机构报告，申请外部应急救援力量的支持。</w:t>
      </w:r>
    </w:p>
    <w:p>
      <w:pPr>
        <w:ind w:firstLine="560" w:firstLineChars="200"/>
        <w:rPr>
          <w:rFonts w:ascii="仿宋" w:hAnsi="仿宋" w:eastAsia="仿宋"/>
          <w:sz w:val="28"/>
          <w:szCs w:val="28"/>
        </w:rPr>
      </w:pPr>
      <w:r>
        <w:rPr>
          <w:rFonts w:hint="eastAsia" w:ascii="仿宋" w:hAnsi="仿宋" w:eastAsia="仿宋"/>
          <w:sz w:val="28"/>
          <w:szCs w:val="28"/>
        </w:rPr>
        <w:t>④上级部门的应急救援力量到达事故现场后，公司总指挥自动将应急指挥权移交，并将现场情况如实进行汇报。</w:t>
      </w:r>
    </w:p>
    <w:p>
      <w:pPr>
        <w:ind w:firstLine="560" w:firstLineChars="200"/>
        <w:rPr>
          <w:rFonts w:ascii="仿宋" w:hAnsi="仿宋" w:eastAsia="仿宋"/>
          <w:sz w:val="28"/>
          <w:szCs w:val="28"/>
        </w:rPr>
      </w:pPr>
      <w:r>
        <w:rPr>
          <w:rFonts w:hint="eastAsia" w:ascii="仿宋" w:hAnsi="仿宋" w:eastAsia="仿宋"/>
          <w:sz w:val="28"/>
          <w:szCs w:val="28"/>
        </w:rPr>
        <w:t>⑤公司总指挥组织公司内部各应急行动小组按照上级部门现场指挥人员的指令，配合上级部门的应急救援力量进行事故的进一步处置和响应。</w:t>
      </w:r>
    </w:p>
    <w:p>
      <w:pPr>
        <w:ind w:firstLine="560" w:firstLineChars="200"/>
        <w:rPr>
          <w:rFonts w:ascii="仿宋" w:hAnsi="仿宋" w:eastAsia="仿宋"/>
          <w:sz w:val="28"/>
          <w:szCs w:val="28"/>
        </w:rPr>
      </w:pPr>
      <w:r>
        <w:rPr>
          <w:rFonts w:hint="eastAsia" w:ascii="仿宋" w:hAnsi="仿宋" w:eastAsia="仿宋"/>
          <w:sz w:val="28"/>
          <w:szCs w:val="28"/>
        </w:rPr>
        <w:t>（2）内部响应程序：</w:t>
      </w:r>
    </w:p>
    <w:p>
      <w:pPr>
        <w:ind w:firstLine="560" w:firstLineChars="200"/>
        <w:rPr>
          <w:rFonts w:ascii="仿宋" w:hAnsi="仿宋" w:eastAsia="仿宋"/>
          <w:sz w:val="28"/>
          <w:szCs w:val="28"/>
        </w:rPr>
      </w:pPr>
      <w:r>
        <w:rPr>
          <w:rFonts w:hint="eastAsia" w:ascii="仿宋" w:hAnsi="仿宋" w:eastAsia="仿宋"/>
          <w:sz w:val="28"/>
          <w:szCs w:val="28"/>
        </w:rPr>
        <w:t>①公司级响应（Ⅰ级响应）</w:t>
      </w:r>
    </w:p>
    <w:p>
      <w:pPr>
        <w:ind w:firstLine="560" w:firstLineChars="200"/>
        <w:rPr>
          <w:rFonts w:ascii="仿宋" w:hAnsi="仿宋" w:eastAsia="仿宋"/>
          <w:sz w:val="28"/>
          <w:szCs w:val="28"/>
        </w:rPr>
      </w:pPr>
      <w:r>
        <w:rPr>
          <w:rFonts w:hint="eastAsia" w:ascii="仿宋" w:hAnsi="仿宋" w:eastAsia="仿宋"/>
          <w:sz w:val="28"/>
          <w:szCs w:val="28"/>
        </w:rPr>
        <w:t>应急指挥由公司应急指挥部负责，应急指挥办公室设置在办公室。总经理任总指挥，安全副总经理任副总指挥，负责公司应急救援工作的组织和指挥，若总经理不在时，由安全副总经理任临时总指挥，全权负责应急救援工作（下达应急行动、资源调配、应急避险指令）。各应急小组按职责要求启动应急方案。若公司已无法控制事故发展态势，由总指挥向外求援。</w:t>
      </w:r>
    </w:p>
    <w:p>
      <w:pPr>
        <w:ind w:firstLine="560" w:firstLineChars="200"/>
        <w:rPr>
          <w:rFonts w:ascii="仿宋" w:hAnsi="仿宋" w:eastAsia="仿宋"/>
          <w:sz w:val="28"/>
          <w:szCs w:val="28"/>
        </w:rPr>
      </w:pPr>
      <w:r>
        <w:rPr>
          <w:rFonts w:hint="eastAsia" w:ascii="仿宋" w:hAnsi="仿宋" w:eastAsia="仿宋"/>
          <w:sz w:val="28"/>
          <w:szCs w:val="28"/>
        </w:rPr>
        <w:t>②车间班组级响应（Ⅱ级响应）</w:t>
      </w:r>
    </w:p>
    <w:p>
      <w:pPr>
        <w:ind w:firstLine="560" w:firstLineChars="200"/>
        <w:rPr>
          <w:rFonts w:ascii="仿宋" w:hAnsi="仿宋" w:eastAsia="仿宋"/>
          <w:sz w:val="28"/>
          <w:szCs w:val="28"/>
        </w:rPr>
      </w:pPr>
      <w:r>
        <w:rPr>
          <w:rFonts w:hint="eastAsia" w:ascii="仿宋" w:hAnsi="仿宋" w:eastAsia="仿宋"/>
          <w:sz w:val="28"/>
          <w:szCs w:val="28"/>
        </w:rPr>
        <w:t>应急指挥由车间主任负责，以岗位人员为基础成立应急救援组，若车间技术力量不能及时解决事故发展态势，由车间主任向应急指挥部报告，申请应急响应升级为公司级应急响应（I级响应）程序。</w:t>
      </w:r>
    </w:p>
    <w:p>
      <w:pPr>
        <w:ind w:firstLine="562" w:firstLineChars="200"/>
        <w:rPr>
          <w:rFonts w:ascii="仿宋" w:hAnsi="仿宋" w:eastAsia="仿宋"/>
          <w:b/>
          <w:bCs/>
          <w:sz w:val="28"/>
          <w:szCs w:val="28"/>
        </w:rPr>
      </w:pPr>
      <w:r>
        <w:rPr>
          <w:rFonts w:hint="eastAsia" w:ascii="仿宋" w:hAnsi="仿宋" w:eastAsia="仿宋"/>
          <w:b/>
          <w:bCs/>
          <w:sz w:val="28"/>
          <w:szCs w:val="28"/>
          <w:lang w:val="en-US" w:eastAsia="zh-CN"/>
        </w:rPr>
        <w:t>5.4.3.</w:t>
      </w:r>
      <w:r>
        <w:rPr>
          <w:rFonts w:hint="eastAsia" w:ascii="仿宋" w:hAnsi="仿宋" w:eastAsia="仿宋"/>
          <w:b/>
          <w:bCs/>
          <w:sz w:val="28"/>
          <w:szCs w:val="28"/>
        </w:rPr>
        <w:t>4.信息上报</w:t>
      </w:r>
    </w:p>
    <w:p>
      <w:pPr>
        <w:ind w:firstLine="560" w:firstLineChars="200"/>
        <w:rPr>
          <w:rFonts w:ascii="仿宋" w:hAnsi="仿宋" w:eastAsia="仿宋"/>
          <w:sz w:val="28"/>
          <w:szCs w:val="28"/>
        </w:rPr>
      </w:pPr>
      <w:r>
        <w:rPr>
          <w:rFonts w:hint="eastAsia" w:ascii="仿宋" w:hAnsi="仿宋" w:eastAsia="仿宋"/>
          <w:sz w:val="28"/>
          <w:szCs w:val="28"/>
        </w:rPr>
        <w:t>（1）信息上报采取分级上报原则，根据事故紧急情况和发展趋势，公司内部在15分钟内通知完成，公司总</w:t>
      </w:r>
      <w:r>
        <w:rPr>
          <w:rFonts w:hint="eastAsia" w:ascii="仿宋" w:hAnsi="仿宋" w:eastAsia="仿宋"/>
          <w:b w:val="0"/>
          <w:bCs w:val="0"/>
          <w:color w:val="auto"/>
          <w:sz w:val="28"/>
          <w:szCs w:val="28"/>
          <w:lang w:val="en-US" w:eastAsia="zh-CN"/>
        </w:rPr>
        <w:t>指挥</w:t>
      </w:r>
      <w:r>
        <w:rPr>
          <w:rFonts w:hint="eastAsia" w:ascii="仿宋" w:hAnsi="仿宋" w:eastAsia="仿宋"/>
          <w:sz w:val="28"/>
          <w:szCs w:val="28"/>
        </w:rPr>
        <w:t>授权在1小时内向当地应急管理部门报告。</w:t>
      </w:r>
    </w:p>
    <w:p>
      <w:pPr>
        <w:ind w:firstLine="560" w:firstLineChars="200"/>
        <w:rPr>
          <w:rFonts w:ascii="仿宋" w:hAnsi="仿宋" w:eastAsia="仿宋"/>
          <w:sz w:val="28"/>
          <w:szCs w:val="28"/>
        </w:rPr>
      </w:pPr>
      <w:r>
        <w:rPr>
          <w:rFonts w:hint="eastAsia" w:ascii="仿宋" w:hAnsi="仿宋" w:eastAsia="仿宋"/>
          <w:sz w:val="28"/>
          <w:szCs w:val="28"/>
        </w:rPr>
        <w:t>（2）信息上报内容包括：事故发生单位概况；事故发生的时间、地点、部位以及事故现场情况；初步掌握的人员伤亡（包括下落不明的人数）、直接经济损失等情况；可能造成的危害以及已采取的措施；事故报告单位、报告人、批准人、报告时间及联系方式等。事故伤亡人数及直接经济损失情况发生变化的，应当及时补报。</w:t>
      </w:r>
    </w:p>
    <w:p>
      <w:pPr>
        <w:ind w:firstLine="560" w:firstLineChars="200"/>
        <w:rPr>
          <w:rFonts w:ascii="仿宋" w:hAnsi="仿宋" w:eastAsia="仿宋"/>
          <w:sz w:val="28"/>
          <w:szCs w:val="28"/>
        </w:rPr>
      </w:pPr>
      <w:r>
        <w:rPr>
          <w:rFonts w:hint="eastAsia" w:ascii="仿宋" w:hAnsi="仿宋" w:eastAsia="仿宋"/>
          <w:sz w:val="28"/>
          <w:szCs w:val="28"/>
        </w:rPr>
        <w:t>（3）事故现场第一发现人员→车间主任→应急指挥办公室→总指挥→上报至地方相关主管部门和可能波及的周边单位。</w:t>
      </w:r>
    </w:p>
    <w:p>
      <w:pPr>
        <w:ind w:firstLine="560" w:firstLineChars="200"/>
        <w:rPr>
          <w:rFonts w:ascii="仿宋" w:hAnsi="仿宋" w:eastAsia="仿宋"/>
          <w:sz w:val="28"/>
          <w:szCs w:val="28"/>
        </w:rPr>
      </w:pPr>
      <w:r>
        <w:rPr>
          <w:rFonts w:hint="eastAsia" w:ascii="仿宋" w:hAnsi="仿宋" w:eastAsia="仿宋"/>
          <w:sz w:val="28"/>
          <w:szCs w:val="28"/>
          <w:lang w:val="en-US" w:eastAsia="zh-CN"/>
        </w:rPr>
        <w:t>5.4.3.</w:t>
      </w:r>
      <w:r>
        <w:rPr>
          <w:rFonts w:hint="eastAsia" w:ascii="仿宋" w:hAnsi="仿宋" w:eastAsia="仿宋"/>
          <w:sz w:val="28"/>
          <w:szCs w:val="28"/>
        </w:rPr>
        <w:t>5信息公开</w:t>
      </w:r>
    </w:p>
    <w:p>
      <w:pPr>
        <w:ind w:firstLine="560" w:firstLineChars="200"/>
        <w:rPr>
          <w:rFonts w:ascii="仿宋" w:hAnsi="仿宋" w:eastAsia="仿宋"/>
          <w:sz w:val="28"/>
          <w:szCs w:val="28"/>
        </w:rPr>
      </w:pPr>
      <w:r>
        <w:rPr>
          <w:rFonts w:hint="eastAsia" w:ascii="仿宋" w:hAnsi="仿宋" w:eastAsia="仿宋"/>
          <w:sz w:val="28"/>
          <w:szCs w:val="28"/>
        </w:rPr>
        <w:t>（1）事故应急结束后，根据总经理的授权，公司应急指挥办公室负责对公司内部发布信息；外部信息的发布由总经理授权公司应急指挥办公室对外发布。</w:t>
      </w:r>
    </w:p>
    <w:p>
      <w:pPr>
        <w:ind w:firstLine="560" w:firstLineChars="200"/>
        <w:rPr>
          <w:rFonts w:ascii="仿宋" w:hAnsi="仿宋" w:eastAsia="仿宋"/>
          <w:sz w:val="28"/>
          <w:szCs w:val="28"/>
        </w:rPr>
      </w:pPr>
      <w:r>
        <w:rPr>
          <w:rFonts w:hint="eastAsia" w:ascii="仿宋" w:hAnsi="仿宋" w:eastAsia="仿宋"/>
          <w:sz w:val="28"/>
          <w:szCs w:val="28"/>
        </w:rPr>
        <w:t>（2）公司公布事故时，本着实事求是、客观公正的原则，及时、准确的发布信息。</w:t>
      </w:r>
    </w:p>
    <w:p>
      <w:pPr>
        <w:ind w:firstLine="560" w:firstLineChars="200"/>
        <w:rPr>
          <w:rFonts w:ascii="仿宋" w:hAnsi="仿宋" w:eastAsia="仿宋"/>
          <w:sz w:val="28"/>
          <w:szCs w:val="28"/>
        </w:rPr>
      </w:pPr>
      <w:r>
        <w:rPr>
          <w:rFonts w:hint="eastAsia" w:ascii="仿宋" w:hAnsi="仿宋" w:eastAsia="仿宋"/>
          <w:sz w:val="28"/>
          <w:szCs w:val="28"/>
          <w:lang w:val="en-US" w:eastAsia="zh-CN"/>
        </w:rPr>
        <w:t>5.4.3.</w:t>
      </w:r>
      <w:r>
        <w:rPr>
          <w:rFonts w:hint="eastAsia" w:ascii="仿宋" w:hAnsi="仿宋" w:eastAsia="仿宋"/>
          <w:sz w:val="28"/>
          <w:szCs w:val="28"/>
        </w:rPr>
        <w:t>6响应流程</w:t>
      </w:r>
    </w:p>
    <w:p>
      <w:pPr>
        <w:ind w:firstLine="560" w:firstLineChars="200"/>
        <w:rPr>
          <w:rFonts w:ascii="仿宋" w:hAnsi="仿宋" w:eastAsia="仿宋"/>
          <w:sz w:val="28"/>
          <w:szCs w:val="28"/>
        </w:rPr>
      </w:pPr>
      <w:r>
        <w:rPr>
          <w:rFonts w:hint="eastAsia" w:ascii="仿宋" w:hAnsi="仿宋" w:eastAsia="仿宋"/>
          <w:sz w:val="28"/>
          <w:szCs w:val="28"/>
        </w:rPr>
        <w:t>（1）应急指挥办公室接到事故报警信息；</w:t>
      </w:r>
    </w:p>
    <w:p>
      <w:pPr>
        <w:ind w:firstLine="560" w:firstLineChars="200"/>
        <w:rPr>
          <w:rFonts w:ascii="仿宋" w:hAnsi="仿宋" w:eastAsia="仿宋"/>
          <w:sz w:val="28"/>
          <w:szCs w:val="28"/>
        </w:rPr>
      </w:pPr>
      <w:r>
        <w:rPr>
          <w:rFonts w:hint="eastAsia" w:ascii="仿宋" w:hAnsi="仿宋" w:eastAsia="仿宋"/>
          <w:sz w:val="28"/>
          <w:szCs w:val="28"/>
        </w:rPr>
        <w:t>（2）应急指挥部对警情作出判断，明确响应级别（Ⅰ级、Ⅱ级、外部响应）；</w:t>
      </w:r>
    </w:p>
    <w:p>
      <w:pPr>
        <w:ind w:firstLine="560" w:firstLineChars="200"/>
        <w:rPr>
          <w:rFonts w:ascii="仿宋" w:hAnsi="仿宋" w:eastAsia="仿宋"/>
          <w:sz w:val="28"/>
          <w:szCs w:val="28"/>
        </w:rPr>
      </w:pPr>
      <w:r>
        <w:rPr>
          <w:rFonts w:hint="eastAsia" w:ascii="仿宋" w:hAnsi="仿宋" w:eastAsia="仿宋"/>
          <w:sz w:val="28"/>
          <w:szCs w:val="28"/>
        </w:rPr>
        <w:t>（3）确定响应级别后，相关级别指挥人员启动应急预案，相关的应急人员、应急资源到位；</w:t>
      </w:r>
    </w:p>
    <w:p>
      <w:pPr>
        <w:ind w:firstLine="560" w:firstLineChars="200"/>
        <w:rPr>
          <w:rFonts w:ascii="仿宋" w:hAnsi="仿宋" w:eastAsia="仿宋"/>
          <w:sz w:val="28"/>
          <w:szCs w:val="28"/>
        </w:rPr>
      </w:pPr>
      <w:r>
        <w:rPr>
          <w:rFonts w:hint="eastAsia" w:ascii="仿宋" w:hAnsi="仿宋" w:eastAsia="仿宋"/>
          <w:sz w:val="28"/>
          <w:szCs w:val="28"/>
        </w:rPr>
        <w:t>（4）救援行动开始，科学施救；</w:t>
      </w:r>
    </w:p>
    <w:p>
      <w:pPr>
        <w:ind w:firstLine="560" w:firstLineChars="200"/>
        <w:rPr>
          <w:rFonts w:ascii="仿宋" w:hAnsi="仿宋" w:eastAsia="仿宋"/>
          <w:sz w:val="28"/>
          <w:szCs w:val="28"/>
        </w:rPr>
      </w:pPr>
      <w:r>
        <w:rPr>
          <w:rFonts w:hint="eastAsia" w:ascii="仿宋" w:hAnsi="仿宋" w:eastAsia="仿宋"/>
          <w:sz w:val="28"/>
          <w:szCs w:val="28"/>
        </w:rPr>
        <w:t>（5）事态得到控制；</w:t>
      </w:r>
    </w:p>
    <w:p>
      <w:pPr>
        <w:ind w:firstLine="560" w:firstLineChars="200"/>
        <w:rPr>
          <w:rFonts w:ascii="仿宋" w:hAnsi="仿宋" w:eastAsia="仿宋"/>
          <w:sz w:val="28"/>
          <w:szCs w:val="28"/>
        </w:rPr>
      </w:pPr>
      <w:r>
        <w:rPr>
          <w:rFonts w:hint="eastAsia" w:ascii="仿宋" w:hAnsi="仿宋" w:eastAsia="仿宋"/>
          <w:sz w:val="28"/>
          <w:szCs w:val="28"/>
        </w:rPr>
        <w:t>（6）事态控制不住，则申请增援，扩大应急级别；</w:t>
      </w:r>
    </w:p>
    <w:p>
      <w:pPr>
        <w:ind w:firstLine="560" w:firstLineChars="200"/>
        <w:rPr>
          <w:rFonts w:ascii="仿宋" w:hAnsi="仿宋" w:eastAsia="仿宋"/>
          <w:sz w:val="28"/>
          <w:szCs w:val="28"/>
        </w:rPr>
      </w:pPr>
      <w:r>
        <w:rPr>
          <w:rFonts w:hint="eastAsia" w:ascii="仿宋" w:hAnsi="仿宋" w:eastAsia="仿宋"/>
          <w:sz w:val="28"/>
          <w:szCs w:val="28"/>
        </w:rPr>
        <w:t>（7）上级支援力量到达后，服从指挥，协助应急工作，控制事态；在事故救援的过程中，当事故危害、影响程度、范围有扩大趋势，现有条件无法控制，超出我单位处置能力时，迅速向当地应急管理部门和公安、消防、急救、环保等有关部门或逐级向上请求扩大应急过程；</w:t>
      </w:r>
    </w:p>
    <w:p>
      <w:pPr>
        <w:ind w:firstLine="560" w:firstLineChars="200"/>
        <w:rPr>
          <w:rFonts w:ascii="仿宋" w:hAnsi="仿宋" w:eastAsia="仿宋"/>
          <w:sz w:val="28"/>
          <w:szCs w:val="28"/>
        </w:rPr>
      </w:pPr>
      <w:r>
        <w:rPr>
          <w:rFonts w:hint="eastAsia" w:ascii="仿宋" w:hAnsi="仿宋" w:eastAsia="仿宋"/>
          <w:sz w:val="28"/>
          <w:szCs w:val="28"/>
        </w:rPr>
        <w:t>（8）应急恢复，解除警戒，恢复秩序；</w:t>
      </w:r>
    </w:p>
    <w:p>
      <w:pPr>
        <w:ind w:firstLine="560" w:firstLineChars="200"/>
        <w:rPr>
          <w:rFonts w:ascii="仿宋" w:hAnsi="仿宋" w:eastAsia="仿宋"/>
          <w:sz w:val="28"/>
          <w:szCs w:val="28"/>
        </w:rPr>
      </w:pPr>
      <w:r>
        <w:rPr>
          <w:rFonts w:hint="eastAsia" w:ascii="仿宋" w:hAnsi="仿宋" w:eastAsia="仿宋"/>
          <w:sz w:val="28"/>
          <w:szCs w:val="28"/>
        </w:rPr>
        <w:t>（9）应急结束，开展洗消、清理及后续工作；</w:t>
      </w:r>
    </w:p>
    <w:p>
      <w:pPr>
        <w:ind w:firstLine="560" w:firstLineChars="200"/>
        <w:rPr>
          <w:rFonts w:ascii="仿宋" w:hAnsi="仿宋" w:eastAsia="仿宋"/>
          <w:sz w:val="28"/>
          <w:szCs w:val="28"/>
        </w:rPr>
      </w:pPr>
      <w:r>
        <w:rPr>
          <w:rFonts w:hint="eastAsia" w:ascii="仿宋" w:hAnsi="仿宋" w:eastAsia="仿宋"/>
          <w:sz w:val="28"/>
          <w:szCs w:val="28"/>
        </w:rPr>
        <w:t>（10）总结评审，对应急预案实施效果进行总结，评审，完善预案。</w:t>
      </w:r>
    </w:p>
    <w:p>
      <w:pPr>
        <w:ind w:firstLine="560" w:firstLineChars="200"/>
        <w:rPr>
          <w:rFonts w:ascii="仿宋" w:hAnsi="仿宋" w:eastAsia="仿宋"/>
          <w:sz w:val="28"/>
          <w:szCs w:val="28"/>
        </w:rPr>
      </w:pPr>
      <w:r>
        <w:rPr>
          <w:rFonts w:hint="eastAsia" w:ascii="仿宋" w:hAnsi="仿宋" w:eastAsia="仿宋"/>
          <w:sz w:val="28"/>
          <w:szCs w:val="28"/>
        </w:rPr>
        <w:t>应急响应程序及处理流程图如图3-1所示。</w:t>
      </w:r>
    </w:p>
    <w:p>
      <w:pPr>
        <w:rPr>
          <w:rFonts w:ascii="仿宋" w:hAnsi="仿宋" w:eastAsia="仿宋"/>
          <w:sz w:val="28"/>
          <w:szCs w:val="28"/>
        </w:rPr>
      </w:pPr>
      <w:r>
        <w:rPr>
          <w:rFonts w:ascii="仿宋" w:hAnsi="仿宋" w:eastAsia="仿宋"/>
          <w:sz w:val="28"/>
          <w:szCs w:val="28"/>
        </w:rPr>
        <w:drawing>
          <wp:inline distT="0" distB="0" distL="0" distR="0">
            <wp:extent cx="5274310" cy="1376680"/>
            <wp:effectExtent l="0" t="0" r="2540" b="13970"/>
            <wp:docPr id="742851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5154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376680"/>
                    </a:xfrm>
                    <a:prstGeom prst="rect">
                      <a:avLst/>
                    </a:prstGeom>
                    <a:noFill/>
                    <a:ln>
                      <a:noFill/>
                    </a:ln>
                  </pic:spPr>
                </pic:pic>
              </a:graphicData>
            </a:graphic>
          </wp:inline>
        </w:drawing>
      </w:r>
    </w:p>
    <w:p>
      <w:pPr>
        <w:ind w:firstLine="1680" w:firstLineChars="600"/>
        <w:rPr>
          <w:rFonts w:ascii="仿宋" w:hAnsi="仿宋" w:eastAsia="仿宋"/>
          <w:sz w:val="28"/>
          <w:szCs w:val="28"/>
        </w:rPr>
      </w:pPr>
      <w:r>
        <w:rPr>
          <w:rFonts w:hint="eastAsia" w:ascii="仿宋" w:hAnsi="仿宋" w:eastAsia="仿宋"/>
          <w:sz w:val="28"/>
          <w:szCs w:val="28"/>
        </w:rPr>
        <w:t>图3-1</w:t>
      </w:r>
      <w:r>
        <w:rPr>
          <w:rFonts w:ascii="Calibri" w:hAnsi="Calibri" w:eastAsia="仿宋" w:cs="Calibri"/>
          <w:sz w:val="28"/>
          <w:szCs w:val="28"/>
        </w:rPr>
        <w:t> </w:t>
      </w:r>
      <w:r>
        <w:rPr>
          <w:rFonts w:hint="eastAsia" w:ascii="仿宋" w:hAnsi="仿宋" w:eastAsia="仿宋"/>
          <w:sz w:val="28"/>
          <w:szCs w:val="28"/>
        </w:rPr>
        <w:t>应急响应程序及处理流程图</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应急处置</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.1应急处置基本原则</w:t>
      </w:r>
    </w:p>
    <w:p>
      <w:pPr>
        <w:ind w:firstLine="560" w:firstLineChars="200"/>
        <w:rPr>
          <w:rFonts w:ascii="仿宋" w:hAnsi="仿宋" w:eastAsia="仿宋"/>
          <w:sz w:val="28"/>
          <w:szCs w:val="28"/>
        </w:rPr>
      </w:pPr>
      <w:r>
        <w:rPr>
          <w:rFonts w:hint="eastAsia" w:ascii="仿宋" w:hAnsi="仿宋" w:eastAsia="仿宋"/>
          <w:sz w:val="28"/>
          <w:szCs w:val="28"/>
        </w:rPr>
        <w:t>公司发生生产安全事故时，遵循“快速反应、沉着冷静、消于初期、忙而不乱、以人为本、先人后物、统一指挥、分级负责、公司自救和外部救援相结合”的原则进行应急处置。</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2人员疏散与撤离</w:t>
      </w:r>
    </w:p>
    <w:p>
      <w:pPr>
        <w:ind w:firstLine="560" w:firstLineChars="200"/>
        <w:rPr>
          <w:rFonts w:ascii="仿宋" w:hAnsi="仿宋" w:eastAsia="仿宋"/>
          <w:sz w:val="28"/>
          <w:szCs w:val="28"/>
        </w:rPr>
      </w:pPr>
      <w:r>
        <w:rPr>
          <w:rFonts w:hint="eastAsia" w:ascii="仿宋" w:hAnsi="仿宋" w:eastAsia="仿宋"/>
          <w:sz w:val="28"/>
          <w:szCs w:val="28"/>
        </w:rPr>
        <w:t>如事故进一步发展，影响到现场和周边人群的安全时，依据有关部门做出的决策，积极配合、组织落实人员疏散、撤离工作：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事故现场人员撤离：根据事故发展趋势，应及时对事故现场人员进行清点，组织撤离到安全地点，避免发生不必要的伤害。</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非事故现场人员紧急疏散：根据事故情况，如有必要，其他的人员（除救援人员外）立即向安全的地点疏散。</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周边区域人员疏散：事故不能及时得到控制，可能或已经影响邻近民房和居民时，立即与当地政府取得联系后组织人员疏散。</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.3危险区隔离</w:t>
      </w:r>
    </w:p>
    <w:p>
      <w:pPr>
        <w:rPr>
          <w:rFonts w:ascii="仿宋" w:hAnsi="仿宋" w:eastAsia="仿宋"/>
          <w:sz w:val="28"/>
          <w:szCs w:val="28"/>
        </w:rPr>
      </w:pPr>
      <w:r>
        <w:rPr>
          <w:rFonts w:hint="eastAsia" w:ascii="仿宋" w:hAnsi="仿宋" w:eastAsia="仿宋"/>
          <w:sz w:val="28"/>
          <w:szCs w:val="28"/>
        </w:rPr>
        <w:t>发生事故时，必须设置警戒线，抢险人员必须穿戴好防护用具，并在危险区外疏导车辆通过，劝离围观群众。对情绪过激的群众要做好解释、疏导工作，以防止事故进一步扩大。</w:t>
      </w:r>
    </w:p>
    <w:p>
      <w:pPr>
        <w:ind w:firstLine="560" w:firstLineChars="200"/>
        <w:rPr>
          <w:rFonts w:ascii="仿宋" w:hAnsi="仿宋" w:eastAsia="仿宋"/>
          <w:sz w:val="28"/>
          <w:szCs w:val="28"/>
        </w:rPr>
      </w:pPr>
      <w:r>
        <w:rPr>
          <w:rFonts w:hint="eastAsia" w:ascii="仿宋" w:hAnsi="仿宋" w:eastAsia="仿宋"/>
          <w:sz w:val="28"/>
          <w:szCs w:val="28"/>
          <w:lang w:val="en-US" w:eastAsia="zh-CN"/>
        </w:rPr>
        <w:t>5.5.4</w:t>
      </w:r>
      <w:r>
        <w:rPr>
          <w:rFonts w:hint="eastAsia" w:ascii="仿宋" w:hAnsi="仿宋" w:eastAsia="仿宋"/>
          <w:sz w:val="28"/>
          <w:szCs w:val="28"/>
        </w:rPr>
        <w:t>救援及控制措施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请求当地有关政府部门、医疗单位、公安部门等给予支持，并组织好单位内部的自救。</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迅速采取妥善的处理措施，对火源、爆炸危险物等进行控制，防止灾害扩大升级。</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5人员救治</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接触人群和执行人员：由现场处置人员协助现场处理、登记。</w:t>
      </w:r>
    </w:p>
    <w:p>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接触者医学观察方案：事故处理完毕后，接触者要多休息，并观察身体是否有异常现象，如有不适应立即就医。</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患者转运：患者经现场处理后立即送至就近的医院就医，护送人员过程中保持联络畅通。</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患者治疗方案：由护送人员向医生说明患者的具体情况后由医生确定治疗方案。</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.6现场保护</w:t>
      </w:r>
    </w:p>
    <w:p>
      <w:pPr>
        <w:ind w:firstLine="560" w:firstLineChars="200"/>
        <w:rPr>
          <w:rFonts w:ascii="仿宋" w:hAnsi="仿宋" w:eastAsia="仿宋"/>
          <w:sz w:val="28"/>
          <w:szCs w:val="28"/>
        </w:rPr>
      </w:pPr>
      <w:r>
        <w:rPr>
          <w:rFonts w:hint="eastAsia" w:ascii="仿宋" w:hAnsi="仿宋" w:eastAsia="仿宋"/>
          <w:sz w:val="28"/>
          <w:szCs w:val="28"/>
        </w:rPr>
        <w:t>事故发生后，为方便事故的调查与处理，使事故调查人员看到事故发生后的原始状态，根据科学的计算，及时查清事故原因，采取有效的防护措施，避免类似事故发生。同时，避免无关人员进入事故现场，受到意外伤害。因此，必须对事故现场采取有效的保护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事故发生后，立即组织有关人员对事故现场进行封锁，除现场应急救援人员外，其他人员一律不得进入事故现场。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事故现场在未处理、勘查结束前，由保卫人员24</w:t>
      </w:r>
      <w:r>
        <w:rPr>
          <w:rFonts w:hint="eastAsia" w:ascii="仿宋" w:hAnsi="仿宋" w:eastAsia="仿宋"/>
          <w:sz w:val="28"/>
          <w:szCs w:val="28"/>
          <w:lang w:val="en-US" w:eastAsia="zh-CN"/>
        </w:rPr>
        <w:t>小时</w:t>
      </w:r>
      <w:r>
        <w:rPr>
          <w:rFonts w:hint="eastAsia" w:ascii="仿宋" w:hAnsi="仿宋" w:eastAsia="仿宋"/>
          <w:sz w:val="28"/>
          <w:szCs w:val="28"/>
        </w:rPr>
        <w:t>值守</w:t>
      </w:r>
      <w:r>
        <w:rPr>
          <w:rFonts w:hint="eastAsia" w:ascii="仿宋" w:hAnsi="仿宋" w:eastAsia="仿宋"/>
          <w:sz w:val="28"/>
          <w:szCs w:val="28"/>
          <w:lang w:eastAsia="zh-CN"/>
        </w:rPr>
        <w:t>，</w:t>
      </w:r>
      <w:r>
        <w:rPr>
          <w:rFonts w:hint="eastAsia" w:ascii="仿宋" w:hAnsi="仿宋" w:eastAsia="仿宋"/>
          <w:sz w:val="28"/>
          <w:szCs w:val="28"/>
        </w:rPr>
        <w:t>保护现场。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因抢救人员、防止事故扩大以及疏散交通等原因，需要移动事故现场物件的，应当做出标志，绘制现场简图并做出书面记录，妥善保存现场重要痕迹、物证。先行到达现场的应急管理部门可以询问事故现场人员，做出相关书面记录。</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.7</w:t>
      </w:r>
      <w:r>
        <w:rPr>
          <w:rFonts w:ascii="Calibri" w:hAnsi="Calibri" w:eastAsia="仿宋" w:cs="Calibri"/>
          <w:sz w:val="28"/>
          <w:szCs w:val="28"/>
        </w:rPr>
        <w:t> </w:t>
      </w:r>
      <w:r>
        <w:rPr>
          <w:rFonts w:hint="eastAsia" w:ascii="仿宋" w:hAnsi="仿宋" w:eastAsia="仿宋"/>
          <w:sz w:val="28"/>
          <w:szCs w:val="28"/>
        </w:rPr>
        <w:t>火灾事故的应急处置措施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疏散与隔离：一旦发生火灾事故，应迅速将无关人员从上风向、侧风向撤离至安全区。同时建立警戒区，保护好现场，控制好现场。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个体防护：应急处理人员应根据着火物质的情况，选用合适的防护用具，并佩戴整齐。</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ascii="Calibri" w:hAnsi="Calibri" w:eastAsia="仿宋" w:cs="Calibri"/>
          <w:sz w:val="28"/>
          <w:szCs w:val="28"/>
        </w:rPr>
        <w:t> </w:t>
      </w:r>
      <w:r>
        <w:rPr>
          <w:rFonts w:hint="eastAsia" w:ascii="仿宋" w:hAnsi="仿宋" w:eastAsia="仿宋"/>
          <w:sz w:val="28"/>
          <w:szCs w:val="28"/>
        </w:rPr>
        <w:t>迅速切断电源、火源及火灾部位上下游阀门，切断进入火灾地点的一切物料。</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扑灭初期火灾和控制火源。</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Calibri" w:hAnsi="Calibri" w:eastAsia="仿宋" w:cs="Calibri"/>
          <w:sz w:val="28"/>
          <w:szCs w:val="28"/>
          <w:lang w:val="en-US" w:eastAsia="zh-CN"/>
        </w:rPr>
        <w:t>5.8</w:t>
      </w:r>
      <w:r>
        <w:rPr>
          <w:rFonts w:hint="eastAsia" w:ascii="仿宋" w:hAnsi="仿宋" w:eastAsia="仿宋"/>
          <w:sz w:val="28"/>
          <w:szCs w:val="28"/>
        </w:rPr>
        <w:t>采取保护措施</w:t>
      </w:r>
    </w:p>
    <w:p>
      <w:pPr>
        <w:ind w:firstLine="560" w:firstLineChars="200"/>
        <w:rPr>
          <w:rFonts w:ascii="仿宋" w:hAnsi="仿宋" w:eastAsia="仿宋"/>
          <w:sz w:val="28"/>
          <w:szCs w:val="28"/>
        </w:rPr>
      </w:pPr>
      <w:r>
        <w:rPr>
          <w:rFonts w:hint="eastAsia" w:ascii="仿宋" w:hAnsi="仿宋" w:eastAsia="仿宋"/>
          <w:sz w:val="28"/>
          <w:szCs w:val="28"/>
        </w:rPr>
        <w:t>（1）对周围的设备、设施及时采取冷却保护措施；</w:t>
      </w:r>
    </w:p>
    <w:p>
      <w:pPr>
        <w:ind w:firstLine="560" w:firstLineChars="200"/>
        <w:rPr>
          <w:rFonts w:ascii="仿宋" w:hAnsi="仿宋" w:eastAsia="仿宋"/>
          <w:sz w:val="28"/>
          <w:szCs w:val="28"/>
        </w:rPr>
      </w:pPr>
      <w:r>
        <w:rPr>
          <w:rFonts w:hint="eastAsia" w:ascii="仿宋" w:hAnsi="仿宋" w:eastAsia="仿宋"/>
          <w:sz w:val="28"/>
          <w:szCs w:val="28"/>
        </w:rPr>
        <w:t>（2）尽量疏散受火势威胁的物资。</w:t>
      </w:r>
    </w:p>
    <w:p>
      <w:pPr>
        <w:ind w:firstLine="560" w:firstLineChars="200"/>
        <w:rPr>
          <w:rFonts w:ascii="仿宋" w:hAnsi="仿宋" w:eastAsia="仿宋"/>
          <w:sz w:val="28"/>
          <w:szCs w:val="28"/>
        </w:rPr>
      </w:pPr>
      <w:r>
        <w:rPr>
          <w:rFonts w:hint="eastAsia" w:ascii="仿宋" w:hAnsi="仿宋" w:eastAsia="仿宋"/>
          <w:sz w:val="28"/>
          <w:szCs w:val="28"/>
          <w:lang w:val="en-US" w:eastAsia="zh-CN"/>
        </w:rPr>
        <w:t>5.5.9</w:t>
      </w:r>
      <w:r>
        <w:rPr>
          <w:rFonts w:hint="eastAsia" w:ascii="仿宋" w:hAnsi="仿宋" w:eastAsia="仿宋"/>
          <w:sz w:val="28"/>
          <w:szCs w:val="28"/>
        </w:rPr>
        <w:t>火灾的扑救：根据着火物品的种类和性质，选择正确的灭火剂和灭火方法来安全地进行灭火。</w:t>
      </w:r>
    </w:p>
    <w:p>
      <w:pPr>
        <w:ind w:firstLine="560" w:firstLineChars="200"/>
        <w:rPr>
          <w:rFonts w:ascii="仿宋" w:hAnsi="仿宋" w:eastAsia="仿宋"/>
          <w:sz w:val="28"/>
          <w:szCs w:val="28"/>
        </w:rPr>
      </w:pPr>
      <w:r>
        <w:rPr>
          <w:rFonts w:hint="eastAsia" w:ascii="仿宋" w:hAnsi="仿宋" w:eastAsia="仿宋"/>
          <w:sz w:val="28"/>
          <w:szCs w:val="28"/>
          <w:lang w:val="en-US" w:eastAsia="zh-CN"/>
        </w:rPr>
        <w:t>5.5.10</w:t>
      </w:r>
      <w:r>
        <w:rPr>
          <w:rFonts w:hint="eastAsia" w:ascii="仿宋" w:hAnsi="仿宋" w:eastAsia="仿宋"/>
          <w:sz w:val="28"/>
          <w:szCs w:val="28"/>
        </w:rPr>
        <w:t>压力容器爆炸事故处置措施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现场一旦有压力容器爆炸，现场第一发现者应立即将现场情况报告当班班长，班长应立即赶到现场，查明险情，确定是否还有危险源并向副总指挥汇报；</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当储罐、管道发生爆炸，应立即切断电机电源，当压力管道发生爆炸，应立即切断上端进口阀；</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当有因爆炸而导致建筑物、设备、管道有崩塌危险时，由公司负责向外界政府求助，各工作组人员严禁进入相关区域，如紧急进入应佩戴好防护用品；</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当有人员受伤，根据其受伤程度，决定采取合适的救治方法，同时用电话等快捷方式向当地的120抢救中心抢救，并派人在路口等候。</w:t>
      </w:r>
    </w:p>
    <w:p>
      <w:pPr>
        <w:ind w:firstLine="560" w:firstLineChars="200"/>
        <w:rPr>
          <w:rFonts w:ascii="仿宋" w:hAnsi="仿宋" w:eastAsia="仿宋"/>
          <w:sz w:val="28"/>
          <w:szCs w:val="28"/>
        </w:rPr>
      </w:pPr>
      <w:r>
        <w:rPr>
          <w:rFonts w:hint="eastAsia" w:ascii="仿宋" w:hAnsi="仿宋" w:eastAsia="仿宋"/>
          <w:sz w:val="28"/>
          <w:szCs w:val="28"/>
          <w:lang w:val="en-US" w:eastAsia="zh-CN"/>
        </w:rPr>
        <w:t>5.5.11</w:t>
      </w:r>
      <w:r>
        <w:rPr>
          <w:rFonts w:hint="eastAsia" w:ascii="仿宋" w:hAnsi="仿宋" w:eastAsia="仿宋"/>
          <w:sz w:val="28"/>
          <w:szCs w:val="28"/>
        </w:rPr>
        <w:t>机械伤害事故的应急处置措施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发现有人受伤后，必须立即停止运转的机械，同时向周围人员呼救；</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现场人员快速对伤员进行包扎、止血、消毒等，防止伤情恶化；</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若有断肢情况，及时用干净毛巾、手绢、布片包好，放在无裂缝的塑料袋或胶皮袋内，袋口扎紧，在口袋周围放置冰块、雪糕等降温物品，不得在断肢处涂酒精、碘酒及其他消毒液。同应派人拨打“120”向当地急救中心取得联系，详细说明事故地点、严重程度、联系电话，并派人到路口接应。断肢随伤员一起运送；</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若受伤人员有休克或昏迷状况，应采取临时包扎止血措施，进行人工呼吸或胸外心脏挤压，尽量努力抢救伤员；</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若肢体被卡在设备内，必须立即切断电源，不可用倒转设备的方法取出肢体，妥善的方法是拆除设备部件，无法拆除时拨打当地“119”请求社会救援；</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发生头皮撕裂伤可采取以下急救措施：及时对伤者进行抢救，采取止痛及其他对症措施；用生理盐水冲洗有伤部位，涂红汞后用消毒大纱布块、消毒棉花紧紧包扎，压迫止血；使用抗菌素，注射抗破伤风血清，预防伤口感染；送医院进一步治疗；</w:t>
      </w:r>
    </w:p>
    <w:p>
      <w:pPr>
        <w:ind w:firstLine="560" w:firstLineChars="200"/>
        <w:rPr>
          <w:rFonts w:ascii="仿宋" w:hAnsi="仿宋" w:eastAsia="仿宋"/>
          <w:sz w:val="28"/>
          <w:szCs w:val="28"/>
        </w:rPr>
      </w:pPr>
      <w:r>
        <w:rPr>
          <w:rFonts w:hint="eastAsia" w:ascii="Calibri" w:hAnsi="Calibri" w:eastAsia="仿宋" w:cs="Calibri"/>
          <w:sz w:val="28"/>
          <w:szCs w:val="28"/>
          <w:lang w:val="en-US" w:eastAsia="zh-CN"/>
        </w:rPr>
        <w:t>（7）</w:t>
      </w:r>
      <w:r>
        <w:rPr>
          <w:rFonts w:hint="eastAsia" w:ascii="仿宋" w:hAnsi="仿宋" w:eastAsia="仿宋"/>
          <w:sz w:val="28"/>
          <w:szCs w:val="28"/>
        </w:rPr>
        <w:t>受伤人员出现肢体骨折时，应尽量保持受伤的体位，由现场医务人员对伤肢进行固定，并在其指导下采用正确的方式进行抬运，防止因救助方法不当导致伤情进一步加重；</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在做好事故紧急救助的同时，应注意保护事故现场，对相关信息和证据进行收集和整理，做好事故调查工作。</w:t>
      </w:r>
    </w:p>
    <w:p>
      <w:pPr>
        <w:ind w:firstLine="560" w:firstLineChars="200"/>
        <w:rPr>
          <w:rFonts w:ascii="仿宋" w:hAnsi="仿宋" w:eastAsia="仿宋"/>
          <w:sz w:val="28"/>
          <w:szCs w:val="28"/>
        </w:rPr>
      </w:pPr>
      <w:r>
        <w:rPr>
          <w:rFonts w:hint="eastAsia" w:ascii="仿宋" w:hAnsi="仿宋" w:eastAsia="仿宋"/>
          <w:sz w:val="28"/>
          <w:szCs w:val="28"/>
          <w:lang w:val="en-US" w:eastAsia="zh-CN"/>
        </w:rPr>
        <w:t>5.5.12</w:t>
      </w:r>
      <w:r>
        <w:rPr>
          <w:rFonts w:hint="eastAsia" w:ascii="仿宋" w:hAnsi="仿宋" w:eastAsia="仿宋"/>
          <w:sz w:val="28"/>
          <w:szCs w:val="28"/>
        </w:rPr>
        <w:t>高处坠落事故应急处置措施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发现有人员高处坠落时，在保证自身安全的前提下，根据人员受伤的情况进行抢救或向上级部门汇报；</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如受伤人员坠落高度较低，受伤人员意识清醒，受伤情况较轻，现场人员应呼叫其他人员，一起搀扶受伤人员到休息室进行休息；</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若受伤人员伤势较重，但意识清醒，如发生骨折，不要盲目搬运伤者。应在骨折部位用夹板把受伤位置临时固定，发现者立即拨打120，汇报出事地点、单位、电话、病人受伤的情况及报告人姓名、单位、地址、电话等。并向车间主任汇报情况，听从上级领导安排。</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若受伤人员伤势较重，在未确定伤员伤势情况的情况下，不可轻易移动伤员，应及时拨打120，汇报出事地点、单位、电话、病人受伤的情况及报告人姓名、单位、地址、电话等。并向车间主任汇报情况，听取上级领导安排。</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w:t>
      </w:r>
      <w:r>
        <w:rPr>
          <w:rFonts w:hint="eastAsia" w:ascii="仿宋" w:hAnsi="仿宋" w:eastAsia="仿宋"/>
          <w:sz w:val="28"/>
          <w:szCs w:val="28"/>
        </w:rPr>
        <w:t>触电事故应急处置措施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5.5.13.1</w:t>
      </w:r>
      <w:r>
        <w:rPr>
          <w:rFonts w:hint="eastAsia" w:ascii="仿宋" w:hAnsi="仿宋" w:eastAsia="仿宋"/>
          <w:sz w:val="28"/>
          <w:szCs w:val="28"/>
        </w:rPr>
        <w:t>迅速切断电源。保护好事故现场。</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5.5.13.2</w:t>
      </w:r>
      <w:r>
        <w:rPr>
          <w:rFonts w:hint="eastAsia" w:ascii="仿宋" w:hAnsi="仿宋" w:eastAsia="仿宋"/>
          <w:sz w:val="28"/>
          <w:szCs w:val="28"/>
        </w:rPr>
        <w:t>抢救伤员：</w:t>
      </w:r>
    </w:p>
    <w:p>
      <w:pPr>
        <w:ind w:firstLine="560" w:firstLineChars="200"/>
        <w:rPr>
          <w:rFonts w:ascii="仿宋" w:hAnsi="仿宋" w:eastAsia="仿宋"/>
          <w:sz w:val="28"/>
          <w:szCs w:val="28"/>
        </w:rPr>
      </w:pPr>
      <w:r>
        <w:rPr>
          <w:rFonts w:hint="eastAsia" w:ascii="仿宋" w:hAnsi="仿宋" w:eastAsia="仿宋"/>
          <w:sz w:val="28"/>
          <w:szCs w:val="28"/>
        </w:rPr>
        <w:t>（1）抢救受伤人员之前，应急人员必须做好个体防护。</w:t>
      </w:r>
    </w:p>
    <w:p>
      <w:pPr>
        <w:ind w:firstLine="560" w:firstLineChars="200"/>
        <w:rPr>
          <w:rFonts w:ascii="仿宋" w:hAnsi="仿宋" w:eastAsia="仿宋"/>
          <w:sz w:val="28"/>
          <w:szCs w:val="28"/>
        </w:rPr>
      </w:pPr>
      <w:r>
        <w:rPr>
          <w:rFonts w:hint="eastAsia" w:ascii="仿宋" w:hAnsi="仿宋" w:eastAsia="仿宋"/>
          <w:sz w:val="28"/>
          <w:szCs w:val="28"/>
        </w:rPr>
        <w:t>（2）将伤员脱离事故现场，移至空气新鲜处。如果无法切断电源，应急人员必须站在绝缘物上，用扫帚、木棍等工具将受伤人员拨离电源或用绳子、干布条等绕过伤员的腋下或腿部，把受伤人员拖离电源。严禁用手直接接触受伤人员，严禁使用潮湿的工具或金属工具。</w:t>
      </w:r>
    </w:p>
    <w:p>
      <w:pPr>
        <w:ind w:firstLine="560" w:firstLineChars="200"/>
        <w:rPr>
          <w:rFonts w:ascii="仿宋" w:hAnsi="仿宋" w:eastAsia="仿宋"/>
          <w:sz w:val="28"/>
          <w:szCs w:val="28"/>
        </w:rPr>
      </w:pPr>
      <w:r>
        <w:rPr>
          <w:rFonts w:hint="eastAsia" w:ascii="仿宋" w:hAnsi="仿宋" w:eastAsia="仿宋"/>
          <w:sz w:val="28"/>
          <w:szCs w:val="28"/>
        </w:rPr>
        <w:t>（3）如触电事故发生在高空时，应准备好安全网或手拉绳子等安全措施，防止触电者突然倒地伤害或其他伤害。</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5.5.13.3</w:t>
      </w:r>
      <w:r>
        <w:rPr>
          <w:rFonts w:hint="eastAsia" w:ascii="仿宋" w:hAnsi="仿宋" w:eastAsia="仿宋"/>
          <w:sz w:val="28"/>
          <w:szCs w:val="28"/>
        </w:rPr>
        <w:t>急救：根据受伤人员情况，迅速对症救护，采用人工呼吸法和胸外心脏挤压法，并送往医院或联系120急救。</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5.5.13.4</w:t>
      </w:r>
      <w:r>
        <w:rPr>
          <w:rFonts w:hint="eastAsia" w:ascii="仿宋" w:hAnsi="仿宋" w:eastAsia="仿宋"/>
          <w:sz w:val="28"/>
          <w:szCs w:val="28"/>
        </w:rPr>
        <w:t>灭火：如因触电或雷击引发火灾事故时，灭火措施参照火灾事故的应急处置措施。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车辆伤害事故的应急处置措施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1</w:t>
      </w:r>
      <w:r>
        <w:rPr>
          <w:rFonts w:ascii="Calibri" w:hAnsi="Calibri" w:eastAsia="仿宋" w:cs="Calibri"/>
          <w:sz w:val="28"/>
          <w:szCs w:val="28"/>
        </w:rPr>
        <w:t> </w:t>
      </w:r>
      <w:r>
        <w:rPr>
          <w:rFonts w:hint="eastAsia" w:ascii="仿宋" w:hAnsi="仿宋" w:eastAsia="仿宋"/>
          <w:sz w:val="28"/>
          <w:szCs w:val="28"/>
        </w:rPr>
        <w:t>车辆伤害事故主要有：车辆着火事故、车辆故障及车辆交通事故。</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2.车辆着火事故的应急处理</w:t>
      </w:r>
    </w:p>
    <w:p>
      <w:pPr>
        <w:ind w:firstLine="560" w:firstLineChars="200"/>
        <w:rPr>
          <w:rFonts w:ascii="仿宋" w:hAnsi="仿宋" w:eastAsia="仿宋"/>
          <w:sz w:val="28"/>
          <w:szCs w:val="28"/>
        </w:rPr>
      </w:pPr>
      <w:r>
        <w:rPr>
          <w:rFonts w:hint="eastAsia" w:ascii="仿宋" w:hAnsi="仿宋" w:eastAsia="仿宋"/>
          <w:sz w:val="28"/>
          <w:szCs w:val="28"/>
        </w:rPr>
        <w:t>（1）发生车辆着火事故时，驾驶员应采取措施，迅速停车，随车人员应迅速离开车辆。</w:t>
      </w:r>
    </w:p>
    <w:p>
      <w:pPr>
        <w:ind w:firstLine="560" w:firstLineChars="200"/>
        <w:rPr>
          <w:rFonts w:ascii="仿宋" w:hAnsi="仿宋" w:eastAsia="仿宋"/>
          <w:sz w:val="28"/>
          <w:szCs w:val="28"/>
        </w:rPr>
      </w:pPr>
      <w:r>
        <w:rPr>
          <w:rFonts w:hint="eastAsia" w:ascii="仿宋" w:hAnsi="仿宋" w:eastAsia="仿宋"/>
          <w:sz w:val="28"/>
          <w:szCs w:val="28"/>
        </w:rPr>
        <w:t>（2）用车载灭火器灭火。如火势无法控制，则联系110、119等社会支援。</w:t>
      </w:r>
    </w:p>
    <w:p>
      <w:pPr>
        <w:ind w:firstLine="560" w:firstLineChars="200"/>
        <w:rPr>
          <w:rFonts w:ascii="仿宋" w:hAnsi="仿宋" w:eastAsia="仿宋"/>
          <w:sz w:val="28"/>
          <w:szCs w:val="28"/>
        </w:rPr>
      </w:pPr>
      <w:r>
        <w:rPr>
          <w:rFonts w:hint="eastAsia" w:ascii="仿宋" w:hAnsi="仿宋" w:eastAsia="仿宋"/>
          <w:sz w:val="28"/>
          <w:szCs w:val="28"/>
        </w:rPr>
        <w:t>（3）在保证安全的情况下，尽量抢救物资。</w:t>
      </w:r>
    </w:p>
    <w:p>
      <w:pPr>
        <w:ind w:firstLine="560" w:firstLineChars="200"/>
        <w:rPr>
          <w:rFonts w:ascii="仿宋" w:hAnsi="仿宋" w:eastAsia="仿宋"/>
          <w:sz w:val="28"/>
          <w:szCs w:val="28"/>
        </w:rPr>
      </w:pPr>
      <w:r>
        <w:rPr>
          <w:rFonts w:hint="eastAsia" w:ascii="仿宋" w:hAnsi="仿宋" w:eastAsia="仿宋"/>
          <w:sz w:val="28"/>
          <w:szCs w:val="28"/>
        </w:rPr>
        <w:t>（4）如车辆所运输的危险化学品着火，灭火措施参照火灾事故应急处置措施或立即联系110进行处理。</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3车辆故障的应急处理</w:t>
      </w:r>
    </w:p>
    <w:p>
      <w:pPr>
        <w:ind w:firstLine="560" w:firstLineChars="200"/>
        <w:rPr>
          <w:rFonts w:ascii="仿宋" w:hAnsi="仿宋" w:eastAsia="仿宋"/>
          <w:sz w:val="28"/>
          <w:szCs w:val="28"/>
        </w:rPr>
      </w:pPr>
      <w:r>
        <w:rPr>
          <w:rFonts w:hint="eastAsia" w:ascii="仿宋" w:hAnsi="仿宋" w:eastAsia="仿宋"/>
          <w:sz w:val="28"/>
          <w:szCs w:val="28"/>
        </w:rPr>
        <w:t>（1）车辆出现故障时，应立即停在安全地带，并摆放警示牌，开启警示灯。</w:t>
      </w:r>
    </w:p>
    <w:p>
      <w:pPr>
        <w:ind w:firstLine="560" w:firstLineChars="200"/>
        <w:rPr>
          <w:rFonts w:ascii="仿宋" w:hAnsi="仿宋" w:eastAsia="仿宋"/>
          <w:sz w:val="28"/>
          <w:szCs w:val="28"/>
        </w:rPr>
      </w:pPr>
      <w:r>
        <w:rPr>
          <w:rFonts w:hint="eastAsia" w:ascii="仿宋" w:hAnsi="仿宋" w:eastAsia="仿宋"/>
          <w:sz w:val="28"/>
          <w:szCs w:val="28"/>
        </w:rPr>
        <w:t>（2）消除故障：查明故障原因，排除故障或联系修理厂处理。</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4.车辆交通事故的应急处理</w:t>
      </w:r>
    </w:p>
    <w:p>
      <w:pPr>
        <w:ind w:firstLine="560" w:firstLineChars="200"/>
        <w:rPr>
          <w:rFonts w:ascii="仿宋" w:hAnsi="仿宋" w:eastAsia="仿宋"/>
          <w:sz w:val="28"/>
          <w:szCs w:val="28"/>
        </w:rPr>
      </w:pPr>
      <w:r>
        <w:rPr>
          <w:rFonts w:hint="eastAsia" w:ascii="仿宋" w:hAnsi="仿宋" w:eastAsia="仿宋"/>
          <w:sz w:val="28"/>
          <w:szCs w:val="28"/>
        </w:rPr>
        <w:t>（1）发生车辆交通事故时，应保护好现场，并及时通知交警进行处理。</w:t>
      </w:r>
    </w:p>
    <w:p>
      <w:pPr>
        <w:ind w:firstLine="560" w:firstLineChars="200"/>
        <w:rPr>
          <w:rFonts w:ascii="仿宋" w:hAnsi="仿宋" w:eastAsia="仿宋"/>
          <w:sz w:val="28"/>
          <w:szCs w:val="28"/>
        </w:rPr>
      </w:pPr>
      <w:r>
        <w:rPr>
          <w:rFonts w:hint="eastAsia" w:ascii="仿宋" w:hAnsi="仿宋" w:eastAsia="仿宋"/>
          <w:sz w:val="28"/>
          <w:szCs w:val="28"/>
        </w:rPr>
        <w:t>（2）如发生交通事故引起车辆所运输的危险化学品泄漏、着火、爆炸事故的，参照危险化学品泄漏、火灾、爆炸事故的应急处置措施进行处理。</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5急救：发生车辆伤害事故时，尽可能的进行自救，受伤人员尽快送往医院治疗或联系120急救。</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6保险理赔：发生车辆伤害事故时，应通知保险公司进行保险理赔工作。</w:t>
      </w:r>
    </w:p>
    <w:p>
      <w:pPr>
        <w:ind w:firstLine="560" w:firstLineChars="200"/>
        <w:rPr>
          <w:rFonts w:ascii="仿宋" w:hAnsi="仿宋" w:eastAsia="仿宋"/>
          <w:sz w:val="28"/>
          <w:szCs w:val="28"/>
        </w:rPr>
      </w:pPr>
      <w:r>
        <w:rPr>
          <w:rFonts w:hint="eastAsia" w:ascii="仿宋" w:hAnsi="仿宋" w:eastAsia="仿宋"/>
          <w:sz w:val="28"/>
          <w:szCs w:val="28"/>
          <w:lang w:val="en-US" w:eastAsia="zh-CN"/>
        </w:rPr>
        <w:t>5.7</w:t>
      </w:r>
      <w:r>
        <w:rPr>
          <w:rFonts w:ascii="Calibri" w:hAnsi="Calibri" w:eastAsia="仿宋" w:cs="Calibri"/>
          <w:sz w:val="28"/>
          <w:szCs w:val="28"/>
        </w:rPr>
        <w:t> </w:t>
      </w:r>
      <w:r>
        <w:rPr>
          <w:rFonts w:hint="eastAsia" w:ascii="仿宋" w:hAnsi="仿宋" w:eastAsia="仿宋"/>
          <w:sz w:val="28"/>
          <w:szCs w:val="28"/>
        </w:rPr>
        <w:t>物体打击事故的应急处置措施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当发生物体打击事故后，现场人员应立即向周围人员呼救并将受伤人员脱离危险区域，根据现场实际情况对受伤者进行现场急救。</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对于较浅的伤口，可用干净衣物或纱布包扎止血，动脉创伤出血，还应在出血位置的上方动脉搏动处用手指压迫或用止血胶管（或布带）在伤口近心端进行绑扎。</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较深创伤大出血，在现场做好应急止血加压包扎后，应立即准备救护车，送往医院进行救治，在止血的同时，还应密切注视伤员的神志、脉搏、呼吸等体征情况。</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ascii="Calibri" w:hAnsi="Calibri" w:eastAsia="仿宋" w:cs="Calibri"/>
          <w:sz w:val="28"/>
          <w:szCs w:val="28"/>
        </w:rPr>
        <w:t> </w:t>
      </w:r>
      <w:r>
        <w:rPr>
          <w:rFonts w:hint="eastAsia" w:ascii="仿宋" w:hAnsi="仿宋" w:eastAsia="仿宋"/>
          <w:sz w:val="28"/>
          <w:szCs w:val="28"/>
        </w:rPr>
        <w:t>对怀疑或确认有骨折的人员应询问其自我感觉情况及疼痛部位，对于昏迷者要注意观察其体位有无改变，切勿随意搬动伤员，应先在骨折部位用木板条或竹板片于骨折位置的上、下关节处作临时固定，使断端不再移位或刺伤肌肉、神经或血管，然后送至卫生院接受救治。如有骨折断端外露在皮肤外的，用干净的砂布复盖好伤口，固定好骨折上下关节部位，等待救援。</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对于怀疑有脊椎骨折的伤员搬运时应用夹板或硬纸皮垫在伤员的身下，以免受伤的脊椎移位、断裂造成截瘫，如伤员不在危险区域，暂无生命危险的，最好待医务急救人员进行搬运。</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如怀疑有颅脑损伤的，首先必须维持呼吸道通畅，昏迷伤员应侧卧位或仰卧偏头，以防舌根下坠或分泌物、呕吐物吸入气管，发生气道阻塞；对烦躁不安者可因地制宜的予以手足约束，以防止伤及开放伤口，积极组织送往医院救治。</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如受伤人员呼吸和心跳均停止时，应立即按心肺复苏法支持生命的三项基本措施，进行就地抢救。步骤为：通畅气道→口对口(鼻)人工呼吸→胸外接压；在抢救过程中，要每隔数分钟判定一次，每次判定时间均不得超过5～7s；在医务人员未接替抢救前，现场抢救人员不得放弃现场抢救。</w:t>
      </w:r>
    </w:p>
    <w:p>
      <w:pPr>
        <w:ind w:firstLine="560" w:firstLineChars="200"/>
        <w:rPr>
          <w:rFonts w:ascii="仿宋" w:hAnsi="仿宋" w:eastAsia="仿宋"/>
          <w:sz w:val="28"/>
          <w:szCs w:val="28"/>
        </w:rPr>
      </w:pPr>
      <w:r>
        <w:rPr>
          <w:rFonts w:hint="eastAsia" w:ascii="仿宋" w:hAnsi="仿宋" w:eastAsia="仿宋"/>
          <w:sz w:val="28"/>
          <w:szCs w:val="28"/>
          <w:lang w:val="en-US" w:eastAsia="zh-CN"/>
        </w:rPr>
        <w:t>5.8</w:t>
      </w:r>
      <w:r>
        <w:rPr>
          <w:rFonts w:hint="eastAsia" w:ascii="仿宋" w:hAnsi="仿宋" w:eastAsia="仿宋"/>
          <w:sz w:val="28"/>
          <w:szCs w:val="28"/>
        </w:rPr>
        <w:t>坍塌事故的应急处置措施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当发生坍塌事故后，抢救重点是集人力、物力、设备尽快把压在人上面的物料搬离，将受伤者抬出来交给医疗救护组立即进行抢救，医疗救护组做好外部医疗机构医护人员到场前伤员的救护工作。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如伤员发生休克，先处理休克,处于休克状态的伤员要让其安静、保暖、平卧、少动，并将下肢抬高约20度左右；</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遇呼吸、心跳停止者，立即进行人工呼吸；</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出现颅脑损伤，必须维持呼吸道通畅。昏迷者应平卧，面部转向一侧，以防舌根下坠或分泌物、呕吐物吸入，发生喉阻塞。有骨折者，应初步固定后再搬运。遇有凹陷骨折，严重的颅骶骨及严重的脑损伤症状出现，创伤处用消毒的纱布或清洁布等覆盖伤口，用绷带或布条包扎；</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遇脊椎受伤者，创伤处用消毒的纱布或清洁布等覆盖伤口，用绷带或布条包扎后，搬运时，将伤者平卧放在帆布担架或硬板上，以免受伤的脊椎移位、断裂造成截瘫或致死亡。抢救脊椎受伤者，搬运过程，严禁只抬伤者的两肩与两腿或单肩脊运；</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发现伤者手足骨折，不要盲目搬运伤者。应在骨折部位用夹板把受伤位置临时固定，使断端不再移位或刺伤肌肉、神经或血管。固定方法：以固定骨折处上、下关节为原则，可就地取材，用木板、竹头等。无材料的情况下，上肢可固定在身侧，下肢与健侧下肢缚在一起；</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遇有创伤性出血的伤员，迅速包扎止血，使伤员保持在头低脚高的卧位。</w:t>
      </w:r>
    </w:p>
    <w:p>
      <w:pPr>
        <w:ind w:firstLine="560" w:firstLineChars="200"/>
        <w:rPr>
          <w:rFonts w:ascii="仿宋" w:hAnsi="仿宋" w:eastAsia="仿宋"/>
          <w:sz w:val="28"/>
          <w:szCs w:val="28"/>
        </w:rPr>
      </w:pPr>
      <w:r>
        <w:rPr>
          <w:rFonts w:hint="eastAsia" w:ascii="仿宋" w:hAnsi="仿宋" w:eastAsia="仿宋"/>
          <w:sz w:val="28"/>
          <w:szCs w:val="28"/>
          <w:lang w:val="en-US" w:eastAsia="zh-CN"/>
        </w:rPr>
        <w:t>5.9</w:t>
      </w:r>
      <w:r>
        <w:rPr>
          <w:rFonts w:hint="eastAsia" w:ascii="仿宋" w:hAnsi="仿宋" w:eastAsia="仿宋"/>
          <w:sz w:val="28"/>
          <w:szCs w:val="28"/>
        </w:rPr>
        <w:t>起重伤害事故应急处置措施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5.9.1</w:t>
      </w:r>
      <w:r>
        <w:rPr>
          <w:rFonts w:hint="eastAsia" w:ascii="仿宋" w:hAnsi="仿宋" w:eastAsia="仿宋"/>
          <w:sz w:val="28"/>
          <w:szCs w:val="28"/>
        </w:rPr>
        <w:t>立即停止电动葫芦运行；</w:t>
      </w:r>
    </w:p>
    <w:p>
      <w:pPr>
        <w:ind w:firstLine="560" w:firstLineChars="200"/>
        <w:rPr>
          <w:rFonts w:ascii="仿宋" w:hAnsi="仿宋" w:eastAsia="仿宋"/>
          <w:sz w:val="28"/>
          <w:szCs w:val="28"/>
        </w:rPr>
      </w:pPr>
      <w:r>
        <w:rPr>
          <w:rFonts w:hint="eastAsia" w:ascii="仿宋" w:hAnsi="仿宋" w:eastAsia="仿宋"/>
          <w:sz w:val="28"/>
          <w:szCs w:val="28"/>
          <w:lang w:val="en-US" w:eastAsia="zh-CN"/>
        </w:rPr>
        <w:t>5.9.2</w:t>
      </w:r>
      <w:r>
        <w:rPr>
          <w:rFonts w:hint="eastAsia" w:ascii="仿宋" w:hAnsi="仿宋" w:eastAsia="仿宋"/>
          <w:sz w:val="28"/>
          <w:szCs w:val="28"/>
        </w:rPr>
        <w:t>确保其他从业人员无违反操作规程；</w:t>
      </w:r>
    </w:p>
    <w:p>
      <w:pPr>
        <w:ind w:firstLine="560" w:firstLineChars="200"/>
        <w:rPr>
          <w:rFonts w:ascii="仿宋" w:hAnsi="仿宋" w:eastAsia="仿宋"/>
          <w:sz w:val="28"/>
          <w:szCs w:val="28"/>
        </w:rPr>
      </w:pPr>
      <w:r>
        <w:rPr>
          <w:rFonts w:hint="eastAsia" w:ascii="仿宋" w:hAnsi="仿宋" w:eastAsia="仿宋"/>
          <w:sz w:val="28"/>
          <w:szCs w:val="28"/>
          <w:lang w:val="en-US" w:eastAsia="zh-CN"/>
        </w:rPr>
        <w:t>5.9.3</w:t>
      </w:r>
      <w:r>
        <w:rPr>
          <w:rFonts w:hint="eastAsia" w:ascii="仿宋" w:hAnsi="仿宋" w:eastAsia="仿宋"/>
          <w:sz w:val="28"/>
          <w:szCs w:val="28"/>
        </w:rPr>
        <w:t>对受伤员工进行紧急救护：</w:t>
      </w:r>
    </w:p>
    <w:p>
      <w:pPr>
        <w:ind w:firstLine="560" w:firstLineChars="200"/>
        <w:rPr>
          <w:rFonts w:ascii="仿宋" w:hAnsi="仿宋" w:eastAsia="仿宋"/>
          <w:sz w:val="28"/>
          <w:szCs w:val="28"/>
        </w:rPr>
      </w:pPr>
      <w:r>
        <w:rPr>
          <w:rFonts w:hint="eastAsia" w:ascii="仿宋" w:hAnsi="仿宋" w:eastAsia="仿宋"/>
          <w:sz w:val="28"/>
          <w:szCs w:val="28"/>
        </w:rPr>
        <w:t>（1）若发生人员高空坠落，在事故现场应根据人员坠落情况，用相应的抬升、切割设备移开压住伤员的物体，尽快抢救出坠落的伤员。</w:t>
      </w:r>
    </w:p>
    <w:p>
      <w:pPr>
        <w:ind w:firstLine="560" w:firstLineChars="200"/>
        <w:rPr>
          <w:rFonts w:ascii="仿宋" w:hAnsi="仿宋" w:eastAsia="仿宋"/>
          <w:sz w:val="28"/>
          <w:szCs w:val="28"/>
        </w:rPr>
      </w:pPr>
      <w:r>
        <w:rPr>
          <w:rFonts w:hint="eastAsia" w:ascii="仿宋" w:hAnsi="仿宋" w:eastAsia="仿宋"/>
          <w:sz w:val="28"/>
          <w:szCs w:val="28"/>
        </w:rPr>
        <w:t>（2）若电动葫芦碰撞挤压作业人员，操作人员应立即停机或实施反向运行操作，防止发生进一步挤压碰撞。此时，应急抢险救援人员采取必要的抬升、切割、顶开设备将碰撞挤压伤者的吊具、吊物等移开实施救援，同时现场安排专人监护空中吊物或吊具。</w:t>
      </w:r>
    </w:p>
    <w:p>
      <w:pPr>
        <w:ind w:firstLine="560" w:firstLineChars="200"/>
        <w:rPr>
          <w:rFonts w:ascii="仿宋" w:hAnsi="仿宋" w:eastAsia="仿宋"/>
          <w:sz w:val="28"/>
          <w:szCs w:val="28"/>
        </w:rPr>
      </w:pPr>
      <w:r>
        <w:rPr>
          <w:rFonts w:hint="eastAsia" w:ascii="仿宋" w:hAnsi="仿宋" w:eastAsia="仿宋"/>
          <w:sz w:val="28"/>
          <w:szCs w:val="28"/>
        </w:rPr>
        <w:t>（3）若电动葫芦漏电、触电，现场人员应立即切断起重机的总电源，用绝缘物将带电体从伤员身边移开。</w:t>
      </w:r>
    </w:p>
    <w:p>
      <w:pPr>
        <w:ind w:firstLine="560" w:firstLineChars="200"/>
        <w:rPr>
          <w:rFonts w:ascii="仿宋" w:hAnsi="仿宋" w:eastAsia="仿宋"/>
          <w:sz w:val="28"/>
          <w:szCs w:val="28"/>
        </w:rPr>
      </w:pPr>
      <w:r>
        <w:rPr>
          <w:rFonts w:hint="eastAsia" w:ascii="仿宋" w:hAnsi="仿宋" w:eastAsia="仿宋"/>
          <w:sz w:val="28"/>
          <w:szCs w:val="28"/>
        </w:rPr>
        <w:t>（4）若电动葫芦吊具或吊物伤人，现场人员应先切断危险电源、水源、气源等，撤离易燃易爆危险品，由专人负责现场的危险状况（空中吊物、电缆、电线、锐器、火源等）进行监控，确保施救人员的安全；如果已发生燃、爆事故，应立即组织抢险救援组进行救援工作。同时在事故现场根据人员被压情况，用相应的抬升、切割设备移开压住伤员的吊物（具），尽快抢救出被压的伤员。</w:t>
      </w:r>
    </w:p>
    <w:p>
      <w:pPr>
        <w:ind w:firstLine="560" w:firstLineChars="200"/>
        <w:rPr>
          <w:rFonts w:ascii="仿宋" w:hAnsi="仿宋" w:eastAsia="仿宋"/>
          <w:sz w:val="28"/>
          <w:szCs w:val="28"/>
        </w:rPr>
      </w:pPr>
      <w:r>
        <w:rPr>
          <w:rFonts w:hint="eastAsia" w:ascii="仿宋" w:hAnsi="仿宋" w:eastAsia="仿宋"/>
          <w:sz w:val="28"/>
          <w:szCs w:val="28"/>
          <w:lang w:val="en-US" w:eastAsia="zh-CN"/>
        </w:rPr>
        <w:t>5.10</w:t>
      </w:r>
      <w:r>
        <w:rPr>
          <w:rFonts w:hint="eastAsia" w:ascii="仿宋" w:hAnsi="仿宋" w:eastAsia="仿宋"/>
          <w:sz w:val="28"/>
          <w:szCs w:val="28"/>
        </w:rPr>
        <w:t>应急支援</w:t>
      </w:r>
    </w:p>
    <w:p>
      <w:pPr>
        <w:ind w:firstLine="560" w:firstLineChars="200"/>
        <w:rPr>
          <w:rFonts w:ascii="仿宋" w:hAnsi="仿宋" w:eastAsia="仿宋"/>
          <w:sz w:val="28"/>
          <w:szCs w:val="28"/>
        </w:rPr>
      </w:pPr>
      <w:r>
        <w:rPr>
          <w:rFonts w:hint="eastAsia" w:ascii="仿宋" w:hAnsi="仿宋" w:eastAsia="仿宋"/>
          <w:sz w:val="28"/>
          <w:szCs w:val="28"/>
        </w:rPr>
        <w:t>当事故危害、影响程度、范围有扩大趋势，依靠公司应急力量和现有条件无法控制，超出报废车辆回收拆解有限公司控制范围时，报废车辆回收拆解有限公司应将发生的情况向当地政府应急管理部门报告请求外部应急力量进行救援。</w:t>
      </w:r>
    </w:p>
    <w:p>
      <w:pPr>
        <w:ind w:firstLine="560" w:firstLineChars="200"/>
        <w:rPr>
          <w:rFonts w:ascii="仿宋" w:hAnsi="仿宋" w:eastAsia="仿宋"/>
          <w:sz w:val="28"/>
          <w:szCs w:val="28"/>
        </w:rPr>
      </w:pPr>
      <w:r>
        <w:rPr>
          <w:rFonts w:hint="eastAsia" w:ascii="仿宋" w:hAnsi="仿宋" w:eastAsia="仿宋"/>
          <w:sz w:val="28"/>
          <w:szCs w:val="28"/>
        </w:rPr>
        <w:t>外部应急力量到达后，公司应急指挥部应将由外部救援指挥部接替进行应急指挥，公司内部人员严格按照外部救援指挥部的要求配合、协助外部救援的开展。</w:t>
      </w:r>
    </w:p>
    <w:p>
      <w:pPr>
        <w:ind w:firstLine="560" w:firstLineChars="200"/>
        <w:rPr>
          <w:rFonts w:ascii="仿宋" w:hAnsi="仿宋" w:eastAsia="仿宋"/>
          <w:sz w:val="28"/>
          <w:szCs w:val="28"/>
        </w:rPr>
      </w:pPr>
      <w:r>
        <w:rPr>
          <w:rFonts w:hint="eastAsia" w:ascii="仿宋" w:hAnsi="仿宋" w:eastAsia="仿宋"/>
          <w:sz w:val="28"/>
          <w:szCs w:val="28"/>
          <w:lang w:val="en-US" w:eastAsia="zh-CN"/>
        </w:rPr>
        <w:t>5.12</w:t>
      </w:r>
      <w:r>
        <w:rPr>
          <w:rFonts w:hint="eastAsia" w:ascii="仿宋" w:hAnsi="仿宋" w:eastAsia="仿宋"/>
          <w:sz w:val="28"/>
          <w:szCs w:val="28"/>
        </w:rPr>
        <w:t>响应终止</w:t>
      </w:r>
    </w:p>
    <w:p>
      <w:pPr>
        <w:ind w:firstLine="560" w:firstLineChars="200"/>
        <w:rPr>
          <w:rFonts w:ascii="仿宋" w:hAnsi="仿宋" w:eastAsia="仿宋"/>
          <w:sz w:val="28"/>
          <w:szCs w:val="28"/>
        </w:rPr>
      </w:pPr>
      <w:r>
        <w:rPr>
          <w:rFonts w:hint="eastAsia" w:ascii="仿宋" w:hAnsi="仿宋" w:eastAsia="仿宋"/>
          <w:sz w:val="28"/>
          <w:szCs w:val="28"/>
          <w:lang w:val="en-US" w:eastAsia="zh-CN"/>
        </w:rPr>
        <w:t>5.12.1</w:t>
      </w:r>
      <w:r>
        <w:rPr>
          <w:rFonts w:hint="eastAsia" w:ascii="仿宋" w:hAnsi="仿宋" w:eastAsia="仿宋"/>
          <w:sz w:val="28"/>
          <w:szCs w:val="28"/>
        </w:rPr>
        <w:t>应急结束条件</w:t>
      </w:r>
    </w:p>
    <w:p>
      <w:pPr>
        <w:ind w:firstLine="560" w:firstLineChars="200"/>
        <w:rPr>
          <w:rFonts w:ascii="仿宋" w:hAnsi="仿宋" w:eastAsia="仿宋"/>
          <w:sz w:val="28"/>
          <w:szCs w:val="28"/>
        </w:rPr>
      </w:pPr>
      <w:r>
        <w:rPr>
          <w:rFonts w:hint="eastAsia" w:ascii="仿宋" w:hAnsi="仿宋" w:eastAsia="仿宋"/>
          <w:sz w:val="28"/>
          <w:szCs w:val="28"/>
        </w:rPr>
        <w:t>应急指挥部在认真分析事故现场情况后，确认事故现场对相关人员和周边环境不会再次造成危害，事故现场得以控制，环境符合有关标准，导致发生次生、衍生事故的隐患消除后，确定应急工作结束，经事故现场应急指挥机构批准后，应急指挥部总指挥宣布应急结束。并通知本单位相关部门、周边单位及人员事故危险已解除。</w:t>
      </w:r>
    </w:p>
    <w:p>
      <w:pPr>
        <w:ind w:firstLine="560" w:firstLineChars="200"/>
        <w:rPr>
          <w:rFonts w:ascii="仿宋" w:hAnsi="仿宋" w:eastAsia="仿宋"/>
          <w:sz w:val="28"/>
          <w:szCs w:val="28"/>
        </w:rPr>
      </w:pPr>
      <w:r>
        <w:rPr>
          <w:rFonts w:hint="eastAsia" w:ascii="仿宋" w:hAnsi="仿宋" w:eastAsia="仿宋"/>
          <w:sz w:val="28"/>
          <w:szCs w:val="28"/>
          <w:lang w:val="en-US" w:eastAsia="zh-CN"/>
        </w:rPr>
        <w:t>5.12.2</w:t>
      </w:r>
      <w:r>
        <w:rPr>
          <w:rFonts w:hint="eastAsia" w:ascii="仿宋" w:hAnsi="仿宋" w:eastAsia="仿宋"/>
          <w:sz w:val="28"/>
          <w:szCs w:val="28"/>
        </w:rPr>
        <w:t>事故情况上报事项</w:t>
      </w:r>
    </w:p>
    <w:p>
      <w:pPr>
        <w:ind w:firstLine="560" w:firstLineChars="200"/>
        <w:rPr>
          <w:rFonts w:ascii="仿宋" w:hAnsi="仿宋" w:eastAsia="仿宋"/>
          <w:sz w:val="28"/>
          <w:szCs w:val="28"/>
        </w:rPr>
      </w:pPr>
      <w:r>
        <w:rPr>
          <w:rFonts w:hint="eastAsia" w:ascii="仿宋" w:hAnsi="仿宋" w:eastAsia="仿宋"/>
          <w:sz w:val="28"/>
          <w:szCs w:val="28"/>
        </w:rPr>
        <w:t>应急结束后，事故调查组应在规定的时间内做出事故调查报告，向应急管理局等相关部门报告事故发生单位、时间、地点、人员伤亡、直接经济损失、应急情况、原因分析、责任划分、采取的预防措施等相关内容。</w:t>
      </w:r>
    </w:p>
    <w:p>
      <w:pPr>
        <w:ind w:firstLine="560" w:firstLineChars="200"/>
        <w:rPr>
          <w:rFonts w:ascii="仿宋" w:hAnsi="仿宋" w:eastAsia="仿宋"/>
          <w:sz w:val="28"/>
          <w:szCs w:val="28"/>
        </w:rPr>
      </w:pPr>
      <w:r>
        <w:rPr>
          <w:rFonts w:hint="eastAsia" w:ascii="仿宋" w:hAnsi="仿宋" w:eastAsia="仿宋"/>
          <w:sz w:val="28"/>
          <w:szCs w:val="28"/>
          <w:lang w:val="en-US" w:eastAsia="zh-CN"/>
        </w:rPr>
        <w:t>5.12.3</w:t>
      </w:r>
      <w:r>
        <w:rPr>
          <w:rFonts w:hint="eastAsia" w:ascii="仿宋" w:hAnsi="仿宋" w:eastAsia="仿宋"/>
          <w:sz w:val="28"/>
          <w:szCs w:val="28"/>
        </w:rPr>
        <w:t>需向事故调查处理小组移交的相关事项</w:t>
      </w:r>
    </w:p>
    <w:p>
      <w:pPr>
        <w:ind w:firstLine="560" w:firstLineChars="200"/>
        <w:rPr>
          <w:rFonts w:ascii="仿宋" w:hAnsi="仿宋" w:eastAsia="仿宋"/>
          <w:sz w:val="28"/>
          <w:szCs w:val="28"/>
        </w:rPr>
      </w:pPr>
      <w:r>
        <w:rPr>
          <w:rFonts w:hint="eastAsia" w:ascii="仿宋" w:hAnsi="仿宋" w:eastAsia="仿宋"/>
          <w:sz w:val="28"/>
          <w:szCs w:val="28"/>
        </w:rPr>
        <w:t>政府部门组织成立事故调查小组时，应向政府部门事故调查人员移交事故现场收集的物证和口供等证据资料，若事故现场不能保存的，应移交相关现场照片和其他相关资料。</w:t>
      </w:r>
    </w:p>
    <w:p>
      <w:pPr>
        <w:ind w:firstLine="560" w:firstLineChars="200"/>
        <w:rPr>
          <w:rFonts w:ascii="仿宋" w:hAnsi="仿宋" w:eastAsia="仿宋"/>
          <w:sz w:val="28"/>
          <w:szCs w:val="28"/>
        </w:rPr>
      </w:pPr>
      <w:r>
        <w:rPr>
          <w:rFonts w:hint="eastAsia" w:ascii="仿宋" w:hAnsi="仿宋" w:eastAsia="仿宋"/>
          <w:sz w:val="28"/>
          <w:szCs w:val="28"/>
          <w:lang w:val="en-US" w:eastAsia="zh-CN"/>
        </w:rPr>
        <w:t>5.12.4</w:t>
      </w:r>
      <w:r>
        <w:rPr>
          <w:rFonts w:hint="eastAsia" w:ascii="仿宋" w:hAnsi="仿宋" w:eastAsia="仿宋"/>
          <w:sz w:val="28"/>
          <w:szCs w:val="28"/>
        </w:rPr>
        <w:t>事故应急工作总结报告</w:t>
      </w:r>
    </w:p>
    <w:p>
      <w:pPr>
        <w:ind w:firstLine="560" w:firstLineChars="200"/>
        <w:rPr>
          <w:rFonts w:ascii="仿宋" w:hAnsi="仿宋" w:eastAsia="仿宋"/>
          <w:sz w:val="28"/>
          <w:szCs w:val="28"/>
        </w:rPr>
      </w:pPr>
      <w:r>
        <w:rPr>
          <w:rFonts w:hint="eastAsia" w:ascii="仿宋" w:hAnsi="仿宋" w:eastAsia="仿宋"/>
          <w:sz w:val="28"/>
          <w:szCs w:val="28"/>
        </w:rPr>
        <w:t>应急响应结束后，各部门应认真分析事故原因，制定防范措施，落实安全生产责任制，防止类似事故发生。</w:t>
      </w:r>
    </w:p>
    <w:p>
      <w:pPr>
        <w:ind w:firstLine="560" w:firstLineChars="200"/>
        <w:rPr>
          <w:rFonts w:ascii="仿宋" w:hAnsi="仿宋" w:eastAsia="仿宋"/>
          <w:sz w:val="28"/>
          <w:szCs w:val="28"/>
        </w:rPr>
      </w:pPr>
      <w:r>
        <w:rPr>
          <w:rFonts w:hint="eastAsia" w:ascii="仿宋" w:hAnsi="仿宋" w:eastAsia="仿宋"/>
          <w:sz w:val="28"/>
          <w:szCs w:val="28"/>
        </w:rPr>
        <w:t>应急指挥办公室负责收集、整理应急工作记录、方案、文件等资料，组织专家对应急过程和应急保障等工作进行总结和评估，提出改进意见和建议，并在应急响应结束一个月内，将总结评估报告报当地应急管理部门。</w:t>
      </w:r>
    </w:p>
    <w:p>
      <w:pPr>
        <w:ind w:firstLine="560" w:firstLineChars="200"/>
        <w:rPr>
          <w:rFonts w:ascii="仿宋" w:hAnsi="仿宋" w:eastAsia="仿宋"/>
          <w:sz w:val="28"/>
          <w:szCs w:val="28"/>
        </w:rPr>
      </w:pPr>
      <w:r>
        <w:rPr>
          <w:rFonts w:hint="eastAsia" w:ascii="仿宋" w:hAnsi="仿宋" w:eastAsia="仿宋"/>
          <w:sz w:val="28"/>
          <w:szCs w:val="28"/>
          <w:lang w:val="en-US" w:eastAsia="zh-CN"/>
        </w:rPr>
        <w:t>5.13</w:t>
      </w:r>
      <w:r>
        <w:rPr>
          <w:rFonts w:hint="eastAsia" w:ascii="仿宋" w:hAnsi="仿宋" w:eastAsia="仿宋"/>
          <w:sz w:val="28"/>
          <w:szCs w:val="28"/>
        </w:rPr>
        <w:t>后期处置</w:t>
      </w:r>
    </w:p>
    <w:p>
      <w:pPr>
        <w:ind w:firstLine="560" w:firstLineChars="200"/>
        <w:rPr>
          <w:rFonts w:ascii="仿宋" w:hAnsi="仿宋" w:eastAsia="仿宋"/>
          <w:sz w:val="28"/>
          <w:szCs w:val="28"/>
        </w:rPr>
      </w:pPr>
      <w:r>
        <w:rPr>
          <w:rFonts w:hint="eastAsia" w:ascii="仿宋" w:hAnsi="仿宋" w:eastAsia="仿宋"/>
          <w:sz w:val="28"/>
          <w:szCs w:val="28"/>
          <w:lang w:val="en-US" w:eastAsia="zh-CN"/>
        </w:rPr>
        <w:t>5.13.1</w:t>
      </w:r>
      <w:r>
        <w:rPr>
          <w:rFonts w:hint="eastAsia" w:ascii="仿宋" w:hAnsi="仿宋" w:eastAsia="仿宋"/>
          <w:sz w:val="28"/>
          <w:szCs w:val="28"/>
        </w:rPr>
        <w:t>污染物处理</w:t>
      </w:r>
    </w:p>
    <w:p>
      <w:pPr>
        <w:ind w:firstLine="560" w:firstLineChars="200"/>
        <w:rPr>
          <w:rFonts w:ascii="仿宋" w:hAnsi="仿宋" w:eastAsia="仿宋"/>
          <w:sz w:val="28"/>
          <w:szCs w:val="28"/>
        </w:rPr>
      </w:pPr>
      <w:r>
        <w:rPr>
          <w:rFonts w:hint="eastAsia" w:ascii="仿宋" w:hAnsi="仿宋" w:eastAsia="仿宋"/>
          <w:sz w:val="28"/>
          <w:szCs w:val="28"/>
        </w:rPr>
        <w:t>污染物统一收集，集中处理，集中运输到环保主管部门指定的地点处理。</w:t>
      </w:r>
    </w:p>
    <w:p>
      <w:pPr>
        <w:ind w:firstLine="560" w:firstLineChars="200"/>
        <w:rPr>
          <w:rFonts w:ascii="仿宋" w:hAnsi="仿宋" w:eastAsia="仿宋"/>
          <w:sz w:val="28"/>
          <w:szCs w:val="28"/>
        </w:rPr>
      </w:pPr>
      <w:r>
        <w:rPr>
          <w:rFonts w:hint="eastAsia" w:ascii="仿宋" w:hAnsi="仿宋" w:eastAsia="仿宋"/>
          <w:sz w:val="28"/>
          <w:szCs w:val="28"/>
          <w:lang w:val="en-US" w:eastAsia="zh-CN"/>
        </w:rPr>
        <w:t>5.13.2</w:t>
      </w:r>
      <w:r>
        <w:rPr>
          <w:rFonts w:hint="eastAsia" w:ascii="仿宋" w:hAnsi="仿宋" w:eastAsia="仿宋"/>
          <w:sz w:val="28"/>
          <w:szCs w:val="28"/>
        </w:rPr>
        <w:t>善后处置</w:t>
      </w:r>
    </w:p>
    <w:p>
      <w:pPr>
        <w:ind w:firstLine="560" w:firstLineChars="200"/>
        <w:rPr>
          <w:rFonts w:ascii="仿宋" w:hAnsi="仿宋" w:eastAsia="仿宋"/>
          <w:sz w:val="28"/>
          <w:szCs w:val="28"/>
        </w:rPr>
      </w:pPr>
      <w:r>
        <w:rPr>
          <w:rFonts w:hint="eastAsia" w:ascii="仿宋" w:hAnsi="仿宋" w:eastAsia="仿宋"/>
          <w:sz w:val="28"/>
          <w:szCs w:val="28"/>
        </w:rPr>
        <w:t>事故救援结束后，善后处置工作由后勤保障小组负责组织实施，善后处置工作主要包括以下几点：</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组织现场恢复工作，包括灾后重建、污染物收集、清理和处理等事项。</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尽快恢复正常秩序，消除事故后果和影响，妥善安置和慰问受伤害及受影响人员，维护社会稳定等。</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参加救援的部门和人员应认真核对参加应急救援人数，清点救援装备、器材；核算救灾发生的费用，整理应急救援记录、图纸，写出应急救援报告等。</w:t>
      </w:r>
    </w:p>
    <w:p>
      <w:pPr>
        <w:ind w:firstLine="560" w:firstLineChars="200"/>
        <w:rPr>
          <w:rFonts w:ascii="仿宋" w:hAnsi="仿宋" w:eastAsia="仿宋"/>
          <w:sz w:val="28"/>
          <w:szCs w:val="28"/>
        </w:rPr>
      </w:pPr>
      <w:r>
        <w:rPr>
          <w:rFonts w:hint="eastAsia" w:ascii="仿宋" w:hAnsi="仿宋" w:eastAsia="仿宋"/>
          <w:sz w:val="28"/>
          <w:szCs w:val="28"/>
          <w:lang w:val="en-US" w:eastAsia="zh-CN"/>
        </w:rPr>
        <w:t>5.13.3</w:t>
      </w:r>
      <w:r>
        <w:rPr>
          <w:rFonts w:hint="eastAsia" w:ascii="仿宋" w:hAnsi="仿宋" w:eastAsia="仿宋"/>
          <w:sz w:val="28"/>
          <w:szCs w:val="28"/>
        </w:rPr>
        <w:t>生产秩序恢复</w:t>
      </w:r>
    </w:p>
    <w:p>
      <w:pPr>
        <w:ind w:firstLine="560" w:firstLineChars="200"/>
        <w:rPr>
          <w:rFonts w:ascii="仿宋" w:hAnsi="仿宋" w:eastAsia="仿宋"/>
          <w:sz w:val="28"/>
          <w:szCs w:val="28"/>
        </w:rPr>
      </w:pPr>
      <w:r>
        <w:rPr>
          <w:rFonts w:hint="eastAsia" w:ascii="仿宋" w:hAnsi="仿宋" w:eastAsia="仿宋"/>
          <w:sz w:val="28"/>
          <w:szCs w:val="28"/>
        </w:rPr>
        <w:t>确认事故现场无隐患后，经当地政府同意，应调整人员，调试设备，尽快恢复生产，尽可能的降低事故损失。</w:t>
      </w:r>
    </w:p>
    <w:p>
      <w:pPr>
        <w:ind w:firstLine="560" w:firstLineChars="200"/>
        <w:rPr>
          <w:rFonts w:ascii="仿宋" w:hAnsi="仿宋" w:eastAsia="仿宋"/>
          <w:sz w:val="28"/>
          <w:szCs w:val="28"/>
        </w:rPr>
      </w:pPr>
      <w:r>
        <w:rPr>
          <w:rFonts w:hint="eastAsia" w:ascii="仿宋" w:hAnsi="仿宋" w:eastAsia="仿宋"/>
          <w:sz w:val="28"/>
          <w:szCs w:val="28"/>
          <w:lang w:val="en-US" w:eastAsia="zh-CN"/>
        </w:rPr>
        <w:t>5.13.4</w:t>
      </w:r>
      <w:r>
        <w:rPr>
          <w:rFonts w:hint="eastAsia" w:ascii="仿宋" w:hAnsi="仿宋" w:eastAsia="仿宋"/>
          <w:sz w:val="28"/>
          <w:szCs w:val="28"/>
        </w:rPr>
        <w:t>善后赔偿</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财产损失由财务部进行统计，事故发生部门做好配合工作。发生人员伤亡的，由后勤保障小组组织人员对受伤人员及家属进行安抚，商谈救治期间的费用问题，准备工伤认定材料，按照工伤上报程序进行上报。</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联系保险机构及时开展相关的人身和财产保险工作。当地保险机构开展应急人员保险受理和受灾人员保险理赔工作时公司应按照保险理赔机构的要求，如实提供相关材料。</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协助政府有关部门做好善后处置工作，包括伤亡救援人员、遇难人员补偿、亲属安置、征用物资补偿，救援费用支付，灾后重建等事项。</w:t>
      </w:r>
    </w:p>
    <w:p>
      <w:p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按照国家法律法规和有关规定，做好伤亡者家属的善后安抚工作，及时协调伤亡者待遇及相关补偿工作，尽快消除事故影响，妥善处置和慰问受害人员及影响人员，保证企业生产秩序稳定和正常。</w:t>
      </w:r>
    </w:p>
    <w:p>
      <w:pPr>
        <w:ind w:firstLine="560" w:firstLineChars="200"/>
        <w:rPr>
          <w:rFonts w:ascii="仿宋" w:hAnsi="仿宋" w:eastAsia="仿宋"/>
          <w:sz w:val="28"/>
          <w:szCs w:val="28"/>
        </w:rPr>
      </w:pPr>
      <w:r>
        <w:rPr>
          <w:rFonts w:hint="eastAsia" w:ascii="仿宋" w:hAnsi="仿宋" w:eastAsia="仿宋"/>
          <w:sz w:val="28"/>
          <w:szCs w:val="28"/>
          <w:lang w:val="en-US" w:eastAsia="zh-CN"/>
        </w:rPr>
        <w:t>5.13.5</w:t>
      </w:r>
      <w:r>
        <w:rPr>
          <w:rFonts w:hint="eastAsia" w:ascii="仿宋" w:hAnsi="仿宋" w:eastAsia="仿宋"/>
          <w:sz w:val="28"/>
          <w:szCs w:val="28"/>
        </w:rPr>
        <w:t>应急救援能力评估及应急预案的修订</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应急指挥办公室负责收集、整理应急救援工作记录、方案、文件等资料，组织专家对应急救援过程和应急救援保障等工作进行总结和评估，提出改进意见和建议，并对抢险过程和应急救援能力进行评估；</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根据评估结果，如需要修订预案时，应组织相关人员修订应急预案，补充完善相关内容，报相关部门备案等；</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相关部门应认真分析事故原因，应深刻吸取事故教训，加强安全管理，制定防范措施，加大安全投入，认真落实安全生产责任制，在恢复生产过程中制定安全措施，防止事故发生。</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.14</w:t>
      </w:r>
      <w:r>
        <w:rPr>
          <w:rFonts w:ascii="Calibri" w:hAnsi="Calibri" w:eastAsia="仿宋" w:cs="Calibri"/>
          <w:sz w:val="28"/>
          <w:szCs w:val="28"/>
        </w:rPr>
        <w:t> </w:t>
      </w:r>
      <w:r>
        <w:rPr>
          <w:rFonts w:hint="eastAsia" w:ascii="仿宋" w:hAnsi="仿宋" w:eastAsia="仿宋"/>
          <w:sz w:val="28"/>
          <w:szCs w:val="28"/>
        </w:rPr>
        <w:t>应急保障</w:t>
      </w:r>
    </w:p>
    <w:p>
      <w:pPr>
        <w:ind w:firstLine="560" w:firstLineChars="200"/>
        <w:rPr>
          <w:rFonts w:ascii="仿宋" w:hAnsi="仿宋" w:eastAsia="仿宋"/>
          <w:sz w:val="28"/>
          <w:szCs w:val="28"/>
        </w:rPr>
      </w:pPr>
      <w:r>
        <w:rPr>
          <w:rFonts w:hint="eastAsia" w:ascii="仿宋" w:hAnsi="仿宋" w:eastAsia="仿宋"/>
          <w:sz w:val="28"/>
          <w:szCs w:val="28"/>
        </w:rPr>
        <w:t>5.1</w:t>
      </w:r>
      <w:r>
        <w:rPr>
          <w:rFonts w:hint="eastAsia" w:ascii="仿宋" w:hAnsi="仿宋" w:eastAsia="仿宋"/>
          <w:sz w:val="28"/>
          <w:szCs w:val="28"/>
          <w:lang w:val="en-US" w:eastAsia="zh-CN"/>
        </w:rPr>
        <w:t>4.1</w:t>
      </w:r>
      <w:r>
        <w:rPr>
          <w:rFonts w:hint="eastAsia" w:ascii="仿宋" w:hAnsi="仿宋" w:eastAsia="仿宋"/>
          <w:sz w:val="28"/>
          <w:szCs w:val="28"/>
        </w:rPr>
        <w:t>通信与信息保障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有关人员和有关部门的联系方式保证能够随时取得联系，有关部门的负责人电话保证24小时有人接听；相关人员、部门联系方式见本预案附件；</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通过移动电话等通信手段，保证各有关方面的通讯联系畅通；</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应急指挥部负责建立、维护、更新有关应急救援机构、消防队、医疗救护队、应急救援专家组的通信联系数据库；负责建设、维护、更新应急救援指挥系统和相关保障系统；</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若移动电话通信中断，后勤保障小组应配备对讲机发放到各相关部门和事故现场指挥。</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14.</w:t>
      </w:r>
      <w:r>
        <w:rPr>
          <w:rFonts w:hint="eastAsia" w:ascii="仿宋" w:hAnsi="仿宋" w:eastAsia="仿宋"/>
          <w:sz w:val="28"/>
          <w:szCs w:val="28"/>
        </w:rPr>
        <w:t>2应急队伍保障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应急救援指挥部负责利用公司的全部人力资源，规划、组建应急救援队伍并组织实施演练；</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医疗救护主要依托本市医院；</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从专业救援角度，根据各自实际情况和需要储存、配备必要的应急救援物资、装备；</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公司要建立健全救援物资、设备登记台帐和有关管理制度；</w:t>
      </w:r>
    </w:p>
    <w:p>
      <w:pPr>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应急指挥部应了解、掌握应急救援物资、设备情况；</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为保证救援工作的顺利实施和救援组织的有效运转，当有人员离开组织后，应及时补充新的人员，并对其进行培训。应急指挥部应加强现场救援专业组的建设和培训，确保在应急救援过程中能承担起其相应的职责。</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14.</w:t>
      </w:r>
      <w:r>
        <w:rPr>
          <w:rFonts w:hint="eastAsia" w:ascii="仿宋" w:hAnsi="仿宋" w:eastAsia="仿宋"/>
          <w:sz w:val="28"/>
          <w:szCs w:val="28"/>
        </w:rPr>
        <w:t>3应急物资和装备保障</w:t>
      </w:r>
    </w:p>
    <w:p>
      <w:pPr>
        <w:ind w:firstLine="560" w:firstLineChars="200"/>
        <w:rPr>
          <w:rFonts w:ascii="仿宋" w:hAnsi="仿宋" w:eastAsia="仿宋"/>
          <w:sz w:val="28"/>
          <w:szCs w:val="28"/>
        </w:rPr>
      </w:pPr>
      <w:r>
        <w:rPr>
          <w:rFonts w:hint="eastAsia" w:ascii="仿宋" w:hAnsi="仿宋" w:eastAsia="仿宋"/>
          <w:sz w:val="28"/>
          <w:szCs w:val="28"/>
        </w:rPr>
        <w:t>公司按照规定在作业场所配备了相应的应急救援物资，指定专人负责管理，定期进行相关检查、维护，以保证其有效性。若发现应急物资出现过期等不能使用的情况，立即向公司相关领导进行申请，及时对其进行更换。应急物资装备详见附件。</w:t>
      </w:r>
    </w:p>
    <w:p>
      <w:pPr>
        <w:ind w:firstLine="560" w:firstLineChars="200"/>
        <w:rPr>
          <w:rFonts w:ascii="仿宋" w:hAnsi="仿宋" w:eastAsia="仿宋"/>
          <w:sz w:val="28"/>
          <w:szCs w:val="28"/>
        </w:rPr>
      </w:pPr>
      <w:r>
        <w:rPr>
          <w:rFonts w:hint="eastAsia" w:ascii="仿宋" w:hAnsi="仿宋" w:eastAsia="仿宋"/>
          <w:sz w:val="28"/>
          <w:szCs w:val="28"/>
          <w:lang w:val="en-US" w:eastAsia="zh-CN"/>
        </w:rPr>
        <w:t>5.14.4</w:t>
      </w:r>
      <w:r>
        <w:rPr>
          <w:rFonts w:hint="eastAsia" w:ascii="仿宋" w:hAnsi="仿宋" w:eastAsia="仿宋"/>
          <w:sz w:val="28"/>
          <w:szCs w:val="28"/>
        </w:rPr>
        <w:t>其它保障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交通运输保障</w:t>
      </w:r>
    </w:p>
    <w:p>
      <w:pPr>
        <w:ind w:firstLine="560" w:firstLineChars="200"/>
        <w:rPr>
          <w:rFonts w:ascii="仿宋" w:hAnsi="仿宋" w:eastAsia="仿宋"/>
          <w:sz w:val="28"/>
          <w:szCs w:val="28"/>
        </w:rPr>
      </w:pPr>
      <w:r>
        <w:rPr>
          <w:rFonts w:hint="eastAsia" w:ascii="仿宋" w:hAnsi="仿宋" w:eastAsia="仿宋"/>
          <w:sz w:val="28"/>
          <w:szCs w:val="28"/>
        </w:rPr>
        <w:t>公司准备有应急救援使用车辆，将最大限度地赢得应急救援时间。</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救援医疗保障</w:t>
      </w:r>
    </w:p>
    <w:p>
      <w:pPr>
        <w:ind w:firstLine="560" w:firstLineChars="200"/>
        <w:rPr>
          <w:rFonts w:ascii="仿宋" w:hAnsi="仿宋" w:eastAsia="仿宋"/>
          <w:sz w:val="28"/>
          <w:szCs w:val="28"/>
        </w:rPr>
      </w:pPr>
      <w:r>
        <w:rPr>
          <w:rFonts w:hint="eastAsia" w:ascii="仿宋" w:hAnsi="仿宋" w:eastAsia="仿宋"/>
          <w:sz w:val="28"/>
          <w:szCs w:val="28"/>
        </w:rPr>
        <w:t>公司与就近三甲医院保持联系，一旦发生事故，可在第一时间赶赴现场。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治安保障</w:t>
      </w:r>
    </w:p>
    <w:p>
      <w:pPr>
        <w:ind w:firstLine="560" w:firstLineChars="200"/>
        <w:rPr>
          <w:rFonts w:ascii="仿宋" w:hAnsi="仿宋" w:eastAsia="仿宋"/>
          <w:sz w:val="28"/>
          <w:szCs w:val="28"/>
        </w:rPr>
      </w:pPr>
      <w:r>
        <w:rPr>
          <w:rFonts w:hint="eastAsia" w:ascii="仿宋" w:hAnsi="仿宋" w:eastAsia="仿宋"/>
          <w:sz w:val="28"/>
          <w:szCs w:val="28"/>
        </w:rPr>
        <w:t>事故发生后安全部组织事故现场治安警戒和治安管理，加强对重点地区、重点场所、重点人群、重要物资设备的防范保护，维持现场秩序，及时疏散群众。</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经费保障</w:t>
      </w:r>
    </w:p>
    <w:p>
      <w:pPr>
        <w:ind w:firstLine="560" w:firstLineChars="200"/>
        <w:rPr>
          <w:rFonts w:ascii="仿宋" w:hAnsi="仿宋" w:eastAsia="仿宋"/>
          <w:sz w:val="28"/>
          <w:szCs w:val="28"/>
        </w:rPr>
      </w:pPr>
      <w:r>
        <w:rPr>
          <w:rFonts w:hint="eastAsia" w:ascii="仿宋" w:hAnsi="仿宋" w:eastAsia="仿宋"/>
          <w:sz w:val="28"/>
          <w:szCs w:val="28"/>
        </w:rPr>
        <w:t>根据《企业安全生产费用提取和使用管理办法》，结合公司实际情况，按照一定比例从销售收入中提取专项资金建立安全生产专项帐户，专门用于应急救援、善后处置以及完善和改进企业安全生产条件的专项资金。</w:t>
      </w:r>
    </w:p>
    <w:p>
      <w:pPr>
        <w:ind w:firstLine="560" w:firstLineChars="200"/>
        <w:rPr>
          <w:rFonts w:ascii="仿宋" w:hAnsi="仿宋" w:eastAsia="仿宋"/>
          <w:sz w:val="28"/>
          <w:szCs w:val="28"/>
        </w:rPr>
      </w:pPr>
      <w:r>
        <w:rPr>
          <w:rFonts w:hint="eastAsia" w:ascii="仿宋" w:hAnsi="仿宋" w:eastAsia="仿宋"/>
          <w:sz w:val="28"/>
          <w:szCs w:val="28"/>
        </w:rPr>
        <w:t>综合预案和专项预案每年至少组织一次应急演练与培训，关键装置或重点部位至少每年组织两次演练。演练形式分为桌面演练和实战演练，综合预案由公司按照规定在作业场所配备了相应的应急救援物资，各岗位负责对所辖区域内的物资进行管理，并定期对其进行相关检查、维护，以保证其有效性。若发现应急物资出现过期等不能使用的情况，立即向公司相关领导进行申请，及时对其进行更换。现场处置方案由各生产单位每半年至少组织一次演练。每次演练结束，各预案演练组织单位应及时对演练效果进行评估，做出总结，留存相关记录，并根据评价结果为预案的修订、完善提供依据。</w:t>
      </w:r>
    </w:p>
    <w:p>
      <w:pPr>
        <w:ind w:firstLine="560" w:firstLineChars="200"/>
        <w:rPr>
          <w:rFonts w:ascii="仿宋" w:hAnsi="仿宋" w:eastAsia="仿宋"/>
          <w:sz w:val="28"/>
          <w:szCs w:val="28"/>
        </w:rPr>
      </w:pPr>
      <w:r>
        <w:rPr>
          <w:rFonts w:hint="eastAsia" w:ascii="仿宋" w:hAnsi="仿宋" w:eastAsia="仿宋"/>
          <w:sz w:val="28"/>
          <w:szCs w:val="28"/>
        </w:rPr>
        <w:t>6</w:t>
      </w:r>
      <w:r>
        <w:rPr>
          <w:rFonts w:ascii="Calibri" w:hAnsi="Calibri" w:eastAsia="仿宋" w:cs="Calibri"/>
          <w:sz w:val="28"/>
          <w:szCs w:val="28"/>
        </w:rPr>
        <w:t> </w:t>
      </w:r>
      <w:r>
        <w:rPr>
          <w:rFonts w:hint="eastAsia" w:ascii="Calibri" w:hAnsi="Calibri" w:eastAsia="仿宋" w:cs="Calibri"/>
          <w:sz w:val="28"/>
          <w:szCs w:val="28"/>
          <w:lang w:val="en-US" w:eastAsia="zh-CN"/>
        </w:rPr>
        <w:t>.</w:t>
      </w:r>
      <w:r>
        <w:rPr>
          <w:rFonts w:hint="eastAsia" w:ascii="仿宋" w:hAnsi="仿宋" w:eastAsia="仿宋"/>
          <w:sz w:val="28"/>
          <w:szCs w:val="28"/>
        </w:rPr>
        <w:t>专项应急预案</w:t>
      </w:r>
    </w:p>
    <w:p>
      <w:pPr>
        <w:ind w:firstLine="560" w:firstLineChars="200"/>
        <w:rPr>
          <w:rFonts w:ascii="仿宋" w:hAnsi="仿宋" w:eastAsia="仿宋"/>
          <w:sz w:val="28"/>
          <w:szCs w:val="28"/>
        </w:rPr>
      </w:pPr>
      <w:r>
        <w:rPr>
          <w:rFonts w:hint="eastAsia" w:ascii="仿宋" w:hAnsi="仿宋" w:eastAsia="仿宋"/>
          <w:sz w:val="28"/>
          <w:szCs w:val="28"/>
        </w:rPr>
        <w:t>6.1火灾、爆炸专项应急预案</w:t>
      </w:r>
    </w:p>
    <w:p>
      <w:pPr>
        <w:ind w:firstLine="560" w:firstLineChars="200"/>
        <w:rPr>
          <w:rFonts w:ascii="仿宋" w:hAnsi="仿宋" w:eastAsia="仿宋"/>
          <w:sz w:val="28"/>
          <w:szCs w:val="28"/>
        </w:rPr>
      </w:pPr>
      <w:r>
        <w:rPr>
          <w:rFonts w:hint="eastAsia" w:ascii="仿宋" w:hAnsi="仿宋" w:eastAsia="仿宋"/>
          <w:sz w:val="28"/>
          <w:szCs w:val="28"/>
        </w:rPr>
        <w:t>6.1.1适用范围</w:t>
      </w:r>
    </w:p>
    <w:p>
      <w:pPr>
        <w:ind w:firstLine="560" w:firstLineChars="200"/>
        <w:rPr>
          <w:rFonts w:ascii="仿宋" w:hAnsi="仿宋" w:eastAsia="仿宋"/>
          <w:sz w:val="28"/>
          <w:szCs w:val="28"/>
        </w:rPr>
      </w:pPr>
      <w:r>
        <w:rPr>
          <w:rFonts w:hint="eastAsia" w:ascii="仿宋" w:hAnsi="仿宋" w:eastAsia="仿宋"/>
          <w:sz w:val="28"/>
          <w:szCs w:val="28"/>
        </w:rPr>
        <w:t>火灾及爆炸专项应急预案适用报废车辆回收拆解有限公司内发生的火灾、爆炸事故。火灾及其他爆炸专项应急预案是综合应急预案的组成部分，应按照综合应急预案的程序和要求组织制定，与其他专项应急预案共同作为综合应急预案的附件。</w:t>
      </w:r>
    </w:p>
    <w:p>
      <w:pPr>
        <w:ind w:firstLine="560" w:firstLineChars="200"/>
        <w:rPr>
          <w:rFonts w:ascii="仿宋" w:hAnsi="仿宋" w:eastAsia="仿宋"/>
          <w:sz w:val="28"/>
          <w:szCs w:val="28"/>
        </w:rPr>
      </w:pPr>
      <w:r>
        <w:rPr>
          <w:rFonts w:hint="eastAsia" w:ascii="仿宋" w:hAnsi="仿宋" w:eastAsia="仿宋"/>
          <w:sz w:val="28"/>
          <w:szCs w:val="28"/>
        </w:rPr>
        <w:t>6.1.1.1车间火灾、爆炸事故</w:t>
      </w:r>
    </w:p>
    <w:p>
      <w:pPr>
        <w:ind w:firstLine="560" w:firstLineChars="200"/>
        <w:rPr>
          <w:rFonts w:ascii="仿宋" w:hAnsi="仿宋" w:eastAsia="仿宋"/>
          <w:sz w:val="28"/>
          <w:szCs w:val="28"/>
        </w:rPr>
      </w:pPr>
      <w:r>
        <w:rPr>
          <w:rFonts w:hint="eastAsia" w:ascii="仿宋" w:hAnsi="仿宋" w:eastAsia="仿宋"/>
          <w:sz w:val="28"/>
          <w:szCs w:val="28"/>
        </w:rPr>
        <w:t>在检修时，进行气焊（割）作业，使用的乙炔是易燃易爆气体，使用的氧气具有强烈的助燃性，如果控制不好，很容易发生燃烧或引起爆炸。</w:t>
      </w:r>
    </w:p>
    <w:p>
      <w:pPr>
        <w:ind w:firstLine="560" w:firstLineChars="200"/>
        <w:rPr>
          <w:rFonts w:ascii="仿宋" w:hAnsi="仿宋" w:eastAsia="仿宋"/>
          <w:sz w:val="28"/>
          <w:szCs w:val="28"/>
        </w:rPr>
      </w:pPr>
      <w:r>
        <w:rPr>
          <w:rFonts w:hint="eastAsia" w:ascii="仿宋" w:hAnsi="仿宋" w:eastAsia="仿宋"/>
          <w:sz w:val="28"/>
          <w:szCs w:val="28"/>
        </w:rPr>
        <w:t>气瓶或者输气管泄漏，遇到火源可能发生火灾或爆炸。</w:t>
      </w:r>
    </w:p>
    <w:p>
      <w:pPr>
        <w:ind w:firstLine="560" w:firstLineChars="200"/>
        <w:rPr>
          <w:rFonts w:ascii="仿宋" w:hAnsi="仿宋" w:eastAsia="仿宋"/>
          <w:sz w:val="28"/>
          <w:szCs w:val="28"/>
        </w:rPr>
      </w:pPr>
      <w:r>
        <w:rPr>
          <w:rFonts w:hint="eastAsia" w:ascii="仿宋" w:hAnsi="仿宋" w:eastAsia="仿宋"/>
          <w:sz w:val="28"/>
          <w:szCs w:val="28"/>
        </w:rPr>
        <w:t>6.1.1.2仓库火灾、爆炸事故</w:t>
      </w:r>
    </w:p>
    <w:p>
      <w:pPr>
        <w:ind w:firstLine="560" w:firstLineChars="200"/>
        <w:rPr>
          <w:rFonts w:ascii="仿宋" w:hAnsi="仿宋" w:eastAsia="仿宋"/>
          <w:sz w:val="28"/>
          <w:szCs w:val="28"/>
        </w:rPr>
      </w:pPr>
      <w:r>
        <w:rPr>
          <w:rFonts w:hint="eastAsia" w:ascii="仿宋" w:hAnsi="仿宋" w:eastAsia="仿宋"/>
          <w:sz w:val="28"/>
          <w:szCs w:val="28"/>
        </w:rPr>
        <w:t>易燃物质【润滑油、氧气、乙炔、电气元件、电线、包装物等】遇火源或高温物质可能发生火灾，如果气瓶发生火灾可能会引发爆炸事故，将会影响到整个爆炸区域及周边场所。</w:t>
      </w:r>
    </w:p>
    <w:p>
      <w:pPr>
        <w:ind w:firstLine="560" w:firstLineChars="200"/>
        <w:rPr>
          <w:rFonts w:ascii="仿宋" w:hAnsi="仿宋" w:eastAsia="仿宋"/>
          <w:sz w:val="28"/>
          <w:szCs w:val="28"/>
        </w:rPr>
      </w:pPr>
      <w:r>
        <w:rPr>
          <w:rFonts w:hint="eastAsia" w:ascii="仿宋" w:hAnsi="仿宋" w:eastAsia="仿宋"/>
          <w:sz w:val="28"/>
          <w:szCs w:val="28"/>
        </w:rPr>
        <w:t>6.1.1.3电气火灾、爆炸事故</w:t>
      </w:r>
    </w:p>
    <w:p>
      <w:pPr>
        <w:ind w:firstLine="560" w:firstLineChars="200"/>
        <w:rPr>
          <w:rFonts w:ascii="仿宋" w:hAnsi="仿宋" w:eastAsia="仿宋"/>
          <w:sz w:val="28"/>
          <w:szCs w:val="28"/>
        </w:rPr>
      </w:pPr>
      <w:r>
        <w:rPr>
          <w:rFonts w:hint="eastAsia" w:ascii="仿宋" w:hAnsi="仿宋" w:eastAsia="仿宋"/>
          <w:sz w:val="28"/>
          <w:szCs w:val="28"/>
        </w:rPr>
        <w:t>电气设备包括断路器、照明灯具、插座、配电（箱）柜、用电机械设备等，都是火灾危险性较大的电气设备。这些电气设备在发生故障时，可能会引燃绝缘材料或其它可燃物质，引发火灾事故。电气线路不定期进行检查，可能因为老化、短路等因素引发电气发生火灾。火势较小将会烧坏着火设备，如果初期火灾不能得到控制将会导致火势蔓延烧掉整个厂房。</w:t>
      </w:r>
    </w:p>
    <w:p>
      <w:pPr>
        <w:ind w:firstLine="560" w:firstLineChars="200"/>
        <w:rPr>
          <w:rFonts w:ascii="仿宋" w:hAnsi="仿宋" w:eastAsia="仿宋"/>
          <w:sz w:val="28"/>
          <w:szCs w:val="28"/>
        </w:rPr>
      </w:pPr>
      <w:r>
        <w:rPr>
          <w:rFonts w:hint="eastAsia" w:ascii="仿宋" w:hAnsi="仿宋" w:eastAsia="仿宋"/>
          <w:sz w:val="28"/>
          <w:szCs w:val="28"/>
        </w:rPr>
        <w:t>6.1.1.4办公区域及其他火灾、爆炸事故</w:t>
      </w:r>
    </w:p>
    <w:p>
      <w:pPr>
        <w:ind w:firstLine="560" w:firstLineChars="200"/>
        <w:rPr>
          <w:rFonts w:ascii="仿宋" w:hAnsi="仿宋" w:eastAsia="仿宋"/>
          <w:sz w:val="28"/>
          <w:szCs w:val="28"/>
        </w:rPr>
      </w:pPr>
      <w:r>
        <w:rPr>
          <w:rFonts w:hint="eastAsia" w:ascii="仿宋" w:hAnsi="仿宋" w:eastAsia="仿宋"/>
          <w:sz w:val="28"/>
          <w:szCs w:val="28"/>
        </w:rPr>
        <w:t>（1）办公楼或宿舍内使用取暖器等大功率电器，宿舍内使用插座、蚊香等不当，引发火灾。</w:t>
      </w:r>
    </w:p>
    <w:p>
      <w:pPr>
        <w:ind w:firstLine="560" w:firstLineChars="200"/>
        <w:rPr>
          <w:rFonts w:ascii="仿宋" w:hAnsi="仿宋" w:eastAsia="仿宋"/>
          <w:sz w:val="28"/>
          <w:szCs w:val="28"/>
        </w:rPr>
      </w:pPr>
      <w:r>
        <w:rPr>
          <w:rFonts w:hint="eastAsia" w:ascii="仿宋" w:hAnsi="仿宋" w:eastAsia="仿宋"/>
          <w:sz w:val="28"/>
          <w:szCs w:val="28"/>
        </w:rPr>
        <w:t>（2）作业人员流动吸烟、乱扔烟头可能会引发可燃原料、成品或包装袋、周边树木等易燃物质发生火灾事故，如果初期火灾不能得到控制将会导致火势蔓延烧掉整个厂房。</w:t>
      </w:r>
    </w:p>
    <w:p>
      <w:pPr>
        <w:ind w:firstLine="560" w:firstLineChars="200"/>
        <w:rPr>
          <w:rFonts w:ascii="仿宋" w:hAnsi="仿宋" w:eastAsia="仿宋"/>
          <w:sz w:val="28"/>
          <w:szCs w:val="28"/>
        </w:rPr>
      </w:pPr>
      <w:r>
        <w:rPr>
          <w:rFonts w:hint="eastAsia" w:ascii="仿宋" w:hAnsi="仿宋" w:eastAsia="仿宋"/>
          <w:sz w:val="28"/>
          <w:szCs w:val="28"/>
        </w:rPr>
        <w:t>6.1.2应急指挥机构及职责</w:t>
      </w:r>
    </w:p>
    <w:p>
      <w:pPr>
        <w:ind w:firstLine="560" w:firstLineChars="200"/>
        <w:rPr>
          <w:rFonts w:ascii="仿宋" w:hAnsi="仿宋" w:eastAsia="仿宋"/>
          <w:sz w:val="28"/>
          <w:szCs w:val="28"/>
        </w:rPr>
      </w:pPr>
      <w:r>
        <w:rPr>
          <w:rFonts w:hint="eastAsia" w:ascii="仿宋" w:hAnsi="仿宋" w:eastAsia="仿宋"/>
          <w:sz w:val="28"/>
          <w:szCs w:val="28"/>
        </w:rPr>
        <w:t>同综合应急预案“</w:t>
      </w:r>
      <w:r>
        <w:rPr>
          <w:rFonts w:ascii="Calibri" w:hAnsi="Calibri" w:eastAsia="仿宋" w:cs="Calibri"/>
          <w:sz w:val="28"/>
          <w:szCs w:val="28"/>
        </w:rPr>
        <w:t> </w:t>
      </w:r>
      <w:r>
        <w:rPr>
          <w:rFonts w:hint="eastAsia" w:ascii="仿宋" w:hAnsi="仿宋" w:eastAsia="仿宋"/>
          <w:sz w:val="28"/>
          <w:szCs w:val="28"/>
        </w:rPr>
        <w:t>应急组织机构及职责”</w:t>
      </w:r>
    </w:p>
    <w:p>
      <w:pPr>
        <w:ind w:firstLine="560" w:firstLineChars="200"/>
        <w:rPr>
          <w:rFonts w:ascii="仿宋" w:hAnsi="仿宋" w:eastAsia="仿宋"/>
          <w:sz w:val="28"/>
          <w:szCs w:val="28"/>
        </w:rPr>
      </w:pPr>
      <w:r>
        <w:rPr>
          <w:rFonts w:hint="eastAsia" w:ascii="仿宋" w:hAnsi="仿宋" w:eastAsia="仿宋"/>
          <w:sz w:val="28"/>
          <w:szCs w:val="28"/>
        </w:rPr>
        <w:t>6.1.3响应启动</w:t>
      </w:r>
    </w:p>
    <w:p>
      <w:pPr>
        <w:ind w:firstLine="560" w:firstLineChars="200"/>
        <w:rPr>
          <w:rFonts w:ascii="仿宋" w:hAnsi="仿宋" w:eastAsia="仿宋"/>
          <w:sz w:val="28"/>
          <w:szCs w:val="28"/>
        </w:rPr>
      </w:pPr>
      <w:r>
        <w:rPr>
          <w:rFonts w:hint="eastAsia" w:ascii="仿宋" w:hAnsi="仿宋" w:eastAsia="仿宋"/>
          <w:sz w:val="28"/>
          <w:szCs w:val="28"/>
        </w:rPr>
        <w:t>6.1.3.1信息报告</w:t>
      </w:r>
    </w:p>
    <w:p>
      <w:pPr>
        <w:ind w:firstLine="560" w:firstLineChars="200"/>
        <w:rPr>
          <w:rFonts w:ascii="仿宋" w:hAnsi="仿宋" w:eastAsia="仿宋"/>
          <w:sz w:val="28"/>
          <w:szCs w:val="28"/>
        </w:rPr>
      </w:pPr>
      <w:r>
        <w:rPr>
          <w:rFonts w:hint="eastAsia" w:ascii="仿宋" w:hAnsi="仿宋" w:eastAsia="仿宋"/>
          <w:sz w:val="28"/>
          <w:szCs w:val="28"/>
        </w:rPr>
        <w:t>（1）报告方式</w:t>
      </w:r>
    </w:p>
    <w:p>
      <w:pPr>
        <w:ind w:firstLine="560" w:firstLineChars="200"/>
        <w:rPr>
          <w:rFonts w:ascii="仿宋" w:hAnsi="仿宋" w:eastAsia="仿宋"/>
          <w:sz w:val="28"/>
          <w:szCs w:val="28"/>
        </w:rPr>
      </w:pPr>
      <w:r>
        <w:rPr>
          <w:rFonts w:hint="eastAsia" w:ascii="仿宋" w:hAnsi="仿宋" w:eastAsia="仿宋"/>
          <w:sz w:val="28"/>
          <w:szCs w:val="28"/>
        </w:rPr>
        <w:t>通过内部电话、对讲机或移动电话向相关人员报告事故信息。</w:t>
      </w:r>
    </w:p>
    <w:p>
      <w:pPr>
        <w:rPr>
          <w:rFonts w:ascii="仿宋" w:hAnsi="仿宋" w:eastAsia="仿宋"/>
          <w:sz w:val="28"/>
          <w:szCs w:val="28"/>
        </w:rPr>
      </w:pPr>
      <w:r>
        <w:rPr>
          <w:rFonts w:hint="eastAsia" w:ascii="仿宋" w:hAnsi="仿宋" w:eastAsia="仿宋"/>
          <w:sz w:val="28"/>
          <w:szCs w:val="28"/>
        </w:rPr>
        <w:t>公司应急救援指挥部办公室电话为：X</w:t>
      </w:r>
      <w:r>
        <w:rPr>
          <w:rFonts w:ascii="仿宋" w:hAnsi="仿宋" w:eastAsia="仿宋"/>
          <w:sz w:val="28"/>
          <w:szCs w:val="28"/>
        </w:rPr>
        <w:t>XXXXXX</w:t>
      </w:r>
      <w:r>
        <w:rPr>
          <w:rFonts w:hint="eastAsia" w:ascii="仿宋" w:hAnsi="仿宋" w:eastAsia="仿宋"/>
          <w:sz w:val="28"/>
          <w:szCs w:val="28"/>
        </w:rPr>
        <w:t>（24小时值班接报电话：</w:t>
      </w:r>
      <w:r>
        <w:rPr>
          <w:rFonts w:ascii="仿宋" w:hAnsi="仿宋" w:eastAsia="仿宋"/>
          <w:sz w:val="28"/>
          <w:szCs w:val="28"/>
        </w:rPr>
        <w:t>XXXXXXX</w:t>
      </w:r>
      <w:r>
        <w:rPr>
          <w:rFonts w:hint="eastAsia" w:ascii="仿宋" w:hAnsi="仿宋" w:eastAsia="仿宋"/>
          <w:sz w:val="28"/>
          <w:szCs w:val="28"/>
        </w:rPr>
        <w:t>、公安消防部门求援（110、119）、医疗急救中心求援（120）。</w:t>
      </w:r>
    </w:p>
    <w:p>
      <w:pPr>
        <w:ind w:firstLine="560" w:firstLineChars="200"/>
        <w:rPr>
          <w:rFonts w:ascii="仿宋" w:hAnsi="仿宋" w:eastAsia="仿宋"/>
          <w:sz w:val="28"/>
          <w:szCs w:val="28"/>
        </w:rPr>
      </w:pPr>
      <w:r>
        <w:rPr>
          <w:rFonts w:hint="eastAsia" w:ascii="仿宋" w:hAnsi="仿宋" w:eastAsia="仿宋"/>
          <w:sz w:val="28"/>
          <w:szCs w:val="28"/>
        </w:rPr>
        <w:t>（2）报告程序</w:t>
      </w:r>
    </w:p>
    <w:p>
      <w:pPr>
        <w:ind w:firstLine="560" w:firstLineChars="200"/>
        <w:rPr>
          <w:rFonts w:ascii="仿宋" w:hAnsi="仿宋" w:eastAsia="仿宋"/>
          <w:sz w:val="28"/>
          <w:szCs w:val="28"/>
        </w:rPr>
      </w:pPr>
      <w:r>
        <w:rPr>
          <w:rFonts w:hint="eastAsia" w:ascii="仿宋" w:hAnsi="仿宋" w:eastAsia="仿宋"/>
          <w:sz w:val="28"/>
          <w:szCs w:val="28"/>
        </w:rPr>
        <w:t>事故现场第一发现人员→班长（组长）→车间主任→应急救援指挥部→总指挥→上报相关主管部门及可能波及的周边单位。</w:t>
      </w:r>
    </w:p>
    <w:p>
      <w:pPr>
        <w:ind w:firstLine="560" w:firstLineChars="200"/>
        <w:rPr>
          <w:rFonts w:ascii="仿宋" w:hAnsi="仿宋" w:eastAsia="仿宋"/>
          <w:sz w:val="28"/>
          <w:szCs w:val="28"/>
        </w:rPr>
      </w:pPr>
      <w:r>
        <w:rPr>
          <w:rFonts w:hint="eastAsia" w:ascii="仿宋" w:hAnsi="仿宋" w:eastAsia="仿宋"/>
          <w:sz w:val="28"/>
          <w:szCs w:val="28"/>
        </w:rPr>
        <w:t>（3）报告内容</w:t>
      </w:r>
    </w:p>
    <w:p>
      <w:pPr>
        <w:ind w:firstLine="560" w:firstLineChars="200"/>
        <w:rPr>
          <w:rFonts w:ascii="仿宋" w:hAnsi="仿宋" w:eastAsia="仿宋"/>
          <w:sz w:val="28"/>
          <w:szCs w:val="28"/>
        </w:rPr>
      </w:pPr>
      <w:r>
        <w:rPr>
          <w:rFonts w:hint="eastAsia" w:ascii="仿宋" w:hAnsi="仿宋" w:eastAsia="仿宋"/>
          <w:sz w:val="28"/>
          <w:szCs w:val="28"/>
        </w:rPr>
        <w:t>事故发生的单位、设备名称、时间、地点；事故的简要经过、伤亡人数、伤害程度、涉及范围；事故发生原因的初步判断，事故发生后已采取的措施及当前事故的抢险情况等。</w:t>
      </w:r>
    </w:p>
    <w:p>
      <w:pPr>
        <w:ind w:firstLine="560" w:firstLineChars="200"/>
        <w:rPr>
          <w:rFonts w:ascii="仿宋" w:hAnsi="仿宋" w:eastAsia="仿宋"/>
          <w:sz w:val="28"/>
          <w:szCs w:val="28"/>
        </w:rPr>
      </w:pPr>
      <w:r>
        <w:rPr>
          <w:rFonts w:hint="eastAsia" w:ascii="仿宋" w:hAnsi="仿宋" w:eastAsia="仿宋"/>
          <w:sz w:val="28"/>
          <w:szCs w:val="28"/>
        </w:rPr>
        <w:t>6.1.3.2应急响应</w:t>
      </w:r>
    </w:p>
    <w:p>
      <w:pPr>
        <w:ind w:firstLine="560" w:firstLineChars="200"/>
        <w:rPr>
          <w:rFonts w:ascii="仿宋" w:hAnsi="仿宋" w:eastAsia="仿宋"/>
          <w:sz w:val="28"/>
          <w:szCs w:val="28"/>
        </w:rPr>
      </w:pPr>
      <w:r>
        <w:rPr>
          <w:rFonts w:hint="eastAsia" w:ascii="仿宋" w:hAnsi="仿宋" w:eastAsia="仿宋"/>
          <w:sz w:val="28"/>
          <w:szCs w:val="28"/>
        </w:rPr>
        <w:t>（1）响应级别</w:t>
      </w:r>
    </w:p>
    <w:p>
      <w:pPr>
        <w:ind w:firstLine="560" w:firstLineChars="200"/>
        <w:rPr>
          <w:rFonts w:ascii="仿宋" w:hAnsi="仿宋" w:eastAsia="仿宋"/>
          <w:sz w:val="28"/>
          <w:szCs w:val="28"/>
        </w:rPr>
      </w:pPr>
      <w:r>
        <w:rPr>
          <w:rFonts w:hint="eastAsia" w:ascii="仿宋" w:hAnsi="仿宋" w:eastAsia="仿宋"/>
          <w:sz w:val="28"/>
          <w:szCs w:val="28"/>
        </w:rPr>
        <w:t>根据公司生产过程中，主要发生的事故危害程度、影响范围和控制事态的能力，将应急响应分为二级：</w:t>
      </w:r>
    </w:p>
    <w:p>
      <w:pPr>
        <w:ind w:firstLine="560" w:firstLineChars="200"/>
        <w:rPr>
          <w:rFonts w:ascii="仿宋" w:hAnsi="仿宋" w:eastAsia="仿宋"/>
          <w:sz w:val="28"/>
          <w:szCs w:val="28"/>
        </w:rPr>
      </w:pPr>
      <w:r>
        <w:rPr>
          <w:rFonts w:hint="eastAsia" w:ascii="仿宋" w:hAnsi="仿宋" w:eastAsia="仿宋"/>
          <w:sz w:val="28"/>
          <w:szCs w:val="28"/>
        </w:rPr>
        <w:t>1．Ⅱ级响应（部门/车间级）</w:t>
      </w:r>
    </w:p>
    <w:p>
      <w:pPr>
        <w:ind w:firstLine="560" w:firstLineChars="200"/>
        <w:rPr>
          <w:rFonts w:ascii="仿宋" w:hAnsi="仿宋" w:eastAsia="仿宋"/>
          <w:sz w:val="28"/>
          <w:szCs w:val="28"/>
        </w:rPr>
      </w:pPr>
      <w:r>
        <w:rPr>
          <w:rFonts w:hint="eastAsia" w:ascii="仿宋" w:hAnsi="仿宋" w:eastAsia="仿宋"/>
          <w:sz w:val="28"/>
          <w:szCs w:val="28"/>
        </w:rPr>
        <w:t>1人轻伤或造成直接经济损失在2万元以下的生产安全事故为部门级/车间级。</w:t>
      </w:r>
    </w:p>
    <w:p>
      <w:pPr>
        <w:ind w:firstLine="560" w:firstLineChars="200"/>
        <w:rPr>
          <w:rFonts w:ascii="仿宋" w:hAnsi="仿宋" w:eastAsia="仿宋"/>
          <w:sz w:val="28"/>
          <w:szCs w:val="28"/>
        </w:rPr>
      </w:pPr>
      <w:r>
        <w:rPr>
          <w:rFonts w:hint="eastAsia" w:ascii="仿宋" w:hAnsi="仿宋" w:eastAsia="仿宋"/>
          <w:sz w:val="28"/>
          <w:szCs w:val="28"/>
        </w:rPr>
        <w:t>2.Ⅰ级响应（公司级）</w:t>
      </w:r>
    </w:p>
    <w:p>
      <w:pPr>
        <w:ind w:firstLine="560" w:firstLineChars="200"/>
        <w:rPr>
          <w:rFonts w:ascii="仿宋" w:hAnsi="仿宋" w:eastAsia="仿宋"/>
          <w:sz w:val="28"/>
          <w:szCs w:val="28"/>
        </w:rPr>
      </w:pPr>
      <w:r>
        <w:rPr>
          <w:rFonts w:hint="eastAsia" w:ascii="仿宋" w:hAnsi="仿宋" w:eastAsia="仿宋"/>
          <w:sz w:val="28"/>
          <w:szCs w:val="28"/>
        </w:rPr>
        <w:t>2人以上3人以下轻伤，1人以上3人以下重伤，无死亡事故，造成经济损失2万元以上，500万元以下的事故，大型的自然灾害或污染事件等为公司级。</w:t>
      </w:r>
    </w:p>
    <w:p>
      <w:pPr>
        <w:ind w:firstLine="560" w:firstLineChars="200"/>
        <w:rPr>
          <w:rFonts w:ascii="仿宋" w:hAnsi="仿宋" w:eastAsia="仿宋"/>
          <w:sz w:val="28"/>
          <w:szCs w:val="28"/>
        </w:rPr>
      </w:pPr>
      <w:r>
        <w:rPr>
          <w:rFonts w:hint="eastAsia" w:ascii="仿宋" w:hAnsi="仿宋" w:eastAsia="仿宋"/>
          <w:sz w:val="28"/>
          <w:szCs w:val="28"/>
        </w:rPr>
        <w:t>注：“以上”包括本数，“以下”不包括本数。</w:t>
      </w:r>
    </w:p>
    <w:p>
      <w:pPr>
        <w:ind w:firstLine="280" w:firstLineChars="100"/>
        <w:rPr>
          <w:rFonts w:ascii="仿宋" w:hAnsi="仿宋" w:eastAsia="仿宋"/>
          <w:sz w:val="28"/>
          <w:szCs w:val="28"/>
        </w:rPr>
      </w:pPr>
      <w:r>
        <w:rPr>
          <w:rFonts w:hint="eastAsia" w:ascii="仿宋" w:hAnsi="仿宋" w:eastAsia="仿宋"/>
          <w:sz w:val="28"/>
          <w:szCs w:val="28"/>
        </w:rPr>
        <w:t>（2）响应程序</w:t>
      </w:r>
    </w:p>
    <w:p>
      <w:pPr>
        <w:ind w:firstLine="560" w:firstLineChars="200"/>
        <w:rPr>
          <w:rFonts w:ascii="仿宋" w:hAnsi="仿宋" w:eastAsia="仿宋"/>
          <w:sz w:val="28"/>
          <w:szCs w:val="28"/>
        </w:rPr>
      </w:pPr>
      <w:r>
        <w:rPr>
          <w:rFonts w:hint="eastAsia" w:ascii="仿宋" w:hAnsi="仿宋" w:eastAsia="仿宋"/>
          <w:sz w:val="28"/>
          <w:szCs w:val="28"/>
        </w:rPr>
        <w:t>1）外部响应程序</w:t>
      </w:r>
    </w:p>
    <w:p>
      <w:pPr>
        <w:ind w:firstLine="560" w:firstLineChars="200"/>
        <w:rPr>
          <w:rFonts w:ascii="仿宋" w:hAnsi="仿宋" w:eastAsia="仿宋"/>
          <w:sz w:val="28"/>
          <w:szCs w:val="28"/>
        </w:rPr>
      </w:pPr>
      <w:r>
        <w:rPr>
          <w:rFonts w:hint="eastAsia" w:ascii="仿宋" w:hAnsi="仿宋" w:eastAsia="仿宋"/>
          <w:sz w:val="28"/>
          <w:szCs w:val="28"/>
        </w:rPr>
        <w:t>外部响应程序由外部救援指挥力量启动，公司内部人员严格按照外部救援指挥部的要求配合、协助外部救援的开展。</w:t>
      </w:r>
    </w:p>
    <w:p>
      <w:pPr>
        <w:ind w:firstLine="560" w:firstLineChars="200"/>
        <w:rPr>
          <w:rFonts w:ascii="仿宋" w:hAnsi="仿宋" w:eastAsia="仿宋"/>
          <w:sz w:val="28"/>
          <w:szCs w:val="28"/>
        </w:rPr>
      </w:pPr>
      <w:r>
        <w:rPr>
          <w:rFonts w:hint="eastAsia" w:ascii="仿宋" w:hAnsi="仿宋" w:eastAsia="仿宋"/>
          <w:sz w:val="28"/>
          <w:szCs w:val="28"/>
        </w:rPr>
        <w:t>2）内部响应程序：</w:t>
      </w:r>
    </w:p>
    <w:p>
      <w:pPr>
        <w:ind w:firstLine="560" w:firstLineChars="200"/>
        <w:rPr>
          <w:rFonts w:ascii="仿宋" w:hAnsi="仿宋" w:eastAsia="仿宋"/>
          <w:sz w:val="28"/>
          <w:szCs w:val="28"/>
        </w:rPr>
      </w:pPr>
      <w:r>
        <w:rPr>
          <w:rFonts w:hint="eastAsia" w:ascii="仿宋" w:hAnsi="仿宋" w:eastAsia="仿宋"/>
          <w:sz w:val="28"/>
          <w:szCs w:val="28"/>
        </w:rPr>
        <w:t>①部门级/车间级响应（Ⅱ级响应）</w:t>
      </w:r>
    </w:p>
    <w:p>
      <w:pPr>
        <w:ind w:firstLine="560" w:firstLineChars="200"/>
        <w:rPr>
          <w:rFonts w:ascii="仿宋" w:hAnsi="仿宋" w:eastAsia="仿宋"/>
          <w:sz w:val="28"/>
          <w:szCs w:val="28"/>
        </w:rPr>
      </w:pPr>
      <w:r>
        <w:rPr>
          <w:rFonts w:hint="eastAsia" w:ascii="仿宋" w:hAnsi="仿宋" w:eastAsia="仿宋"/>
          <w:sz w:val="28"/>
          <w:szCs w:val="28"/>
        </w:rPr>
        <w:t>应急指挥由部门或车间负责，成立部门或车间临时应急工作小组，车间主任负责应急工作的组织和指挥。若部门或车间已无法控制事故发展态势，由部门/车间负责人向公司应急救援指挥部报告，应急响应升级，立即进入公司级响应（I级响应）程序。</w:t>
      </w:r>
    </w:p>
    <w:p>
      <w:pPr>
        <w:ind w:firstLine="560" w:firstLineChars="200"/>
        <w:rPr>
          <w:rFonts w:ascii="仿宋" w:hAnsi="仿宋" w:eastAsia="仿宋"/>
          <w:sz w:val="28"/>
          <w:szCs w:val="28"/>
        </w:rPr>
      </w:pPr>
      <w:r>
        <w:rPr>
          <w:rFonts w:hint="eastAsia" w:ascii="仿宋" w:hAnsi="仿宋" w:eastAsia="仿宋"/>
          <w:sz w:val="28"/>
          <w:szCs w:val="28"/>
        </w:rPr>
        <w:t>②公司级响应（Ⅰ级响应）</w:t>
      </w:r>
    </w:p>
    <w:p>
      <w:pPr>
        <w:ind w:firstLine="560" w:firstLineChars="200"/>
        <w:rPr>
          <w:rFonts w:ascii="仿宋" w:hAnsi="仿宋" w:eastAsia="仿宋"/>
          <w:sz w:val="28"/>
          <w:szCs w:val="28"/>
        </w:rPr>
      </w:pPr>
      <w:r>
        <w:rPr>
          <w:rFonts w:hint="eastAsia" w:ascii="仿宋" w:hAnsi="仿宋" w:eastAsia="仿宋"/>
          <w:sz w:val="28"/>
          <w:szCs w:val="28"/>
        </w:rPr>
        <w:t>应急指挥由公司应急救援指挥部负责，总经理任总指挥，生产副总经理任副总指挥，负责公司应急救援工作的组织和指挥，若总经理不在时，由生产副总经理任临时总指挥，全权负责应急救援工作（下达应急行动、资源调配、应急避险指令）。各职能部门按职责要求启动应急方案。若公司已无法控制事故发展态势，由总指挥向外求援，立即上报相关应急救援单位。</w:t>
      </w:r>
    </w:p>
    <w:p>
      <w:pPr>
        <w:ind w:firstLine="560" w:firstLineChars="200"/>
        <w:rPr>
          <w:rFonts w:ascii="仿宋" w:hAnsi="仿宋" w:eastAsia="仿宋"/>
          <w:sz w:val="28"/>
          <w:szCs w:val="28"/>
        </w:rPr>
      </w:pPr>
      <w:r>
        <w:rPr>
          <w:rFonts w:hint="eastAsia" w:ascii="仿宋" w:hAnsi="仿宋" w:eastAsia="仿宋"/>
          <w:sz w:val="28"/>
          <w:szCs w:val="28"/>
        </w:rPr>
        <w:t>（3）扩大响应</w:t>
      </w:r>
    </w:p>
    <w:p>
      <w:pPr>
        <w:ind w:firstLine="560" w:firstLineChars="200"/>
        <w:rPr>
          <w:rFonts w:ascii="仿宋" w:hAnsi="仿宋" w:eastAsia="仿宋"/>
          <w:sz w:val="28"/>
          <w:szCs w:val="28"/>
        </w:rPr>
      </w:pPr>
      <w:r>
        <w:rPr>
          <w:rFonts w:hint="eastAsia" w:ascii="仿宋" w:hAnsi="仿宋" w:eastAsia="仿宋"/>
          <w:sz w:val="28"/>
          <w:szCs w:val="28"/>
        </w:rPr>
        <w:t>若在事故救援的过程中，当事故危害、影响程度、范围有扩大趋势，现有条件无法控制，超出公司控制范围内的事故，或其他事故扩大，现场情况恶化，救援力量和消防力量不足并有重伤人员时，应及时寻求社会增援，火警119，医疗急救中心120。同时，将发生的情况向区人民政府、应急管理局、消防大队和负有应急管理职责的有关单位报告。</w:t>
      </w:r>
    </w:p>
    <w:p>
      <w:pPr>
        <w:ind w:firstLine="560" w:firstLineChars="200"/>
        <w:rPr>
          <w:rFonts w:ascii="仿宋" w:hAnsi="仿宋" w:eastAsia="仿宋"/>
          <w:sz w:val="28"/>
          <w:szCs w:val="28"/>
        </w:rPr>
      </w:pPr>
      <w:r>
        <w:rPr>
          <w:rFonts w:hint="eastAsia" w:ascii="仿宋" w:hAnsi="仿宋" w:eastAsia="仿宋"/>
          <w:sz w:val="28"/>
          <w:szCs w:val="28"/>
        </w:rPr>
        <w:t>6.1.4处置措施</w:t>
      </w:r>
    </w:p>
    <w:p>
      <w:pPr>
        <w:ind w:firstLine="560" w:firstLineChars="200"/>
        <w:rPr>
          <w:rFonts w:ascii="仿宋" w:hAnsi="仿宋" w:eastAsia="仿宋"/>
          <w:sz w:val="28"/>
          <w:szCs w:val="28"/>
        </w:rPr>
      </w:pPr>
      <w:r>
        <w:rPr>
          <w:rFonts w:hint="eastAsia" w:ascii="仿宋" w:hAnsi="仿宋" w:eastAsia="仿宋"/>
          <w:sz w:val="28"/>
          <w:szCs w:val="28"/>
        </w:rPr>
        <w:t>6.1.4.1应急处置原则</w:t>
      </w:r>
    </w:p>
    <w:p>
      <w:pPr>
        <w:ind w:firstLine="560" w:firstLineChars="200"/>
        <w:rPr>
          <w:rFonts w:ascii="仿宋" w:hAnsi="仿宋" w:eastAsia="仿宋"/>
          <w:sz w:val="28"/>
          <w:szCs w:val="28"/>
        </w:rPr>
      </w:pPr>
      <w:r>
        <w:rPr>
          <w:rFonts w:hint="eastAsia" w:ascii="仿宋" w:hAnsi="仿宋" w:eastAsia="仿宋"/>
          <w:sz w:val="28"/>
          <w:szCs w:val="28"/>
        </w:rPr>
        <w:t>当事故发生时，要迅速、果断的采取应急处置救援措施。启动本公司救援方案，边处置边上报，现场班组自救与公司救援相结合，同时应根据事故发展情况，尽最大的力量减少事故造成的生命财产损失。针对本公司生产的特点，在应急救援工作中必须坚持以下原则：</w:t>
      </w:r>
    </w:p>
    <w:p>
      <w:pPr>
        <w:ind w:firstLine="560" w:firstLineChars="200"/>
        <w:rPr>
          <w:rFonts w:ascii="仿宋" w:hAnsi="仿宋" w:eastAsia="仿宋"/>
          <w:sz w:val="28"/>
          <w:szCs w:val="28"/>
        </w:rPr>
      </w:pPr>
      <w:r>
        <w:rPr>
          <w:rFonts w:hint="eastAsia" w:ascii="仿宋" w:hAnsi="仿宋" w:eastAsia="仿宋"/>
          <w:sz w:val="28"/>
          <w:szCs w:val="28"/>
        </w:rPr>
        <w:t>（1）以人为本。即先救人，把保障人民群众的生命安全和员工的身体健康、最大限度地减少安全生产事故灾难造成的人员伤亡和危害作为首要任务。</w:t>
      </w:r>
    </w:p>
    <w:p>
      <w:pPr>
        <w:ind w:firstLine="560" w:firstLineChars="200"/>
        <w:rPr>
          <w:rFonts w:ascii="仿宋" w:hAnsi="仿宋" w:eastAsia="仿宋"/>
          <w:sz w:val="28"/>
          <w:szCs w:val="28"/>
        </w:rPr>
      </w:pPr>
      <w:r>
        <w:rPr>
          <w:rFonts w:hint="eastAsia" w:ascii="仿宋" w:hAnsi="仿宋" w:eastAsia="仿宋"/>
          <w:sz w:val="28"/>
          <w:szCs w:val="28"/>
        </w:rPr>
        <w:t>（2）保护财产，降低经济损失。</w:t>
      </w:r>
    </w:p>
    <w:p>
      <w:pPr>
        <w:ind w:firstLine="560" w:firstLineChars="200"/>
        <w:rPr>
          <w:rFonts w:ascii="仿宋" w:hAnsi="仿宋" w:eastAsia="仿宋"/>
          <w:sz w:val="28"/>
          <w:szCs w:val="28"/>
        </w:rPr>
      </w:pPr>
      <w:r>
        <w:rPr>
          <w:rFonts w:hint="eastAsia" w:ascii="仿宋" w:hAnsi="仿宋" w:eastAsia="仿宋"/>
          <w:sz w:val="28"/>
          <w:szCs w:val="28"/>
        </w:rPr>
        <w:t>（3）防止次生、衍生事故的发生。</w:t>
      </w:r>
    </w:p>
    <w:p>
      <w:pPr>
        <w:ind w:firstLine="560" w:firstLineChars="200"/>
        <w:rPr>
          <w:rFonts w:ascii="仿宋" w:hAnsi="仿宋" w:eastAsia="仿宋"/>
          <w:sz w:val="28"/>
          <w:szCs w:val="28"/>
        </w:rPr>
      </w:pPr>
      <w:r>
        <w:rPr>
          <w:rFonts w:hint="eastAsia" w:ascii="仿宋" w:hAnsi="仿宋" w:eastAsia="仿宋"/>
          <w:sz w:val="28"/>
          <w:szCs w:val="28"/>
        </w:rPr>
        <w:t>6.1.4.2应急处置措施</w:t>
      </w:r>
    </w:p>
    <w:p>
      <w:pPr>
        <w:ind w:firstLine="560" w:firstLineChars="200"/>
        <w:rPr>
          <w:rFonts w:ascii="仿宋" w:hAnsi="仿宋" w:eastAsia="仿宋"/>
          <w:sz w:val="28"/>
          <w:szCs w:val="28"/>
        </w:rPr>
      </w:pPr>
      <w:r>
        <w:rPr>
          <w:rFonts w:hint="eastAsia" w:ascii="仿宋" w:hAnsi="仿宋" w:eastAsia="仿宋"/>
          <w:sz w:val="28"/>
          <w:szCs w:val="28"/>
        </w:rPr>
        <w:t>（1）A类火灾事故应急处置措施</w:t>
      </w:r>
    </w:p>
    <w:p>
      <w:pPr>
        <w:ind w:firstLine="560" w:firstLineChars="200"/>
        <w:rPr>
          <w:rFonts w:ascii="仿宋" w:hAnsi="仿宋" w:eastAsia="仿宋"/>
          <w:sz w:val="28"/>
          <w:szCs w:val="28"/>
        </w:rPr>
      </w:pPr>
      <w:r>
        <w:rPr>
          <w:rFonts w:hint="eastAsia" w:ascii="仿宋" w:hAnsi="仿宋" w:eastAsia="仿宋"/>
          <w:sz w:val="28"/>
          <w:szCs w:val="28"/>
        </w:rPr>
        <w:t>1）发生火灾事故时电工应立即切断电源，并关闭所有用电设备；现场负责人应立即指挥员工将现场可燃物转移至安全地带；</w:t>
      </w:r>
    </w:p>
    <w:p>
      <w:pPr>
        <w:ind w:firstLine="560" w:firstLineChars="200"/>
        <w:rPr>
          <w:rFonts w:ascii="仿宋" w:hAnsi="仿宋" w:eastAsia="仿宋"/>
          <w:sz w:val="28"/>
          <w:szCs w:val="28"/>
        </w:rPr>
      </w:pPr>
      <w:r>
        <w:rPr>
          <w:rFonts w:hint="eastAsia" w:ascii="仿宋" w:hAnsi="仿宋" w:eastAsia="仿宋"/>
          <w:sz w:val="28"/>
          <w:szCs w:val="28"/>
        </w:rPr>
        <w:t>2）启用厂区内消防器材和消防设施进行扑救；</w:t>
      </w:r>
    </w:p>
    <w:p>
      <w:pPr>
        <w:ind w:firstLine="560" w:firstLineChars="200"/>
        <w:rPr>
          <w:rFonts w:ascii="仿宋" w:hAnsi="仿宋" w:eastAsia="仿宋"/>
          <w:sz w:val="28"/>
          <w:szCs w:val="28"/>
        </w:rPr>
      </w:pPr>
      <w:r>
        <w:rPr>
          <w:rFonts w:hint="eastAsia" w:ascii="仿宋" w:hAnsi="仿宋" w:eastAsia="仿宋"/>
          <w:sz w:val="28"/>
          <w:szCs w:val="28"/>
        </w:rPr>
        <w:t>3）抢险、抢救人员应穿戴防火、防毒等防护用品；</w:t>
      </w:r>
    </w:p>
    <w:p>
      <w:pPr>
        <w:ind w:firstLine="560" w:firstLineChars="200"/>
        <w:rPr>
          <w:rFonts w:ascii="仿宋" w:hAnsi="仿宋" w:eastAsia="仿宋"/>
          <w:sz w:val="28"/>
          <w:szCs w:val="28"/>
        </w:rPr>
      </w:pPr>
      <w:r>
        <w:rPr>
          <w:rFonts w:hint="eastAsia" w:ascii="仿宋" w:hAnsi="仿宋" w:eastAsia="仿宋"/>
          <w:sz w:val="28"/>
          <w:szCs w:val="28"/>
        </w:rPr>
        <w:t>4）对不能转移的容器、设备采取喷洒雾状水降温措施。</w:t>
      </w:r>
    </w:p>
    <w:p>
      <w:pPr>
        <w:ind w:firstLine="560" w:firstLineChars="200"/>
        <w:rPr>
          <w:rFonts w:ascii="仿宋" w:hAnsi="仿宋" w:eastAsia="仿宋"/>
          <w:sz w:val="28"/>
          <w:szCs w:val="28"/>
        </w:rPr>
      </w:pPr>
      <w:r>
        <w:rPr>
          <w:rFonts w:hint="eastAsia" w:ascii="仿宋" w:hAnsi="仿宋" w:eastAsia="仿宋"/>
          <w:sz w:val="28"/>
          <w:szCs w:val="28"/>
        </w:rPr>
        <w:t>5）事件发生时，在安全地带的人员可通过手机、对讲机向楼上人员传递火灾发生信息和位置。</w:t>
      </w:r>
    </w:p>
    <w:p>
      <w:pPr>
        <w:ind w:firstLine="560" w:firstLineChars="200"/>
        <w:rPr>
          <w:rFonts w:ascii="仿宋" w:hAnsi="仿宋" w:eastAsia="仿宋"/>
          <w:sz w:val="28"/>
          <w:szCs w:val="28"/>
        </w:rPr>
      </w:pPr>
      <w:r>
        <w:rPr>
          <w:rFonts w:hint="eastAsia" w:ascii="仿宋" w:hAnsi="仿宋" w:eastAsia="仿宋"/>
          <w:sz w:val="28"/>
          <w:szCs w:val="28"/>
        </w:rPr>
        <w:t>6）火灾现场非应急抢险人员应尽量克服紧张、恐慌、盲从的心里，在应急疏散人员的引导下尽快撤离火灾现场。</w:t>
      </w:r>
    </w:p>
    <w:p>
      <w:pPr>
        <w:ind w:firstLine="560" w:firstLineChars="200"/>
        <w:rPr>
          <w:rFonts w:ascii="仿宋" w:hAnsi="仿宋" w:eastAsia="仿宋"/>
          <w:sz w:val="28"/>
          <w:szCs w:val="28"/>
        </w:rPr>
      </w:pPr>
      <w:r>
        <w:rPr>
          <w:rFonts w:hint="eastAsia" w:ascii="仿宋" w:hAnsi="仿宋" w:eastAsia="仿宋"/>
          <w:sz w:val="28"/>
          <w:szCs w:val="28"/>
        </w:rPr>
        <w:t>7）已经撤离或将要撤离火场的受灾人员不得因任何原因重返火场。</w:t>
      </w:r>
    </w:p>
    <w:p>
      <w:pPr>
        <w:ind w:firstLine="560" w:firstLineChars="200"/>
        <w:rPr>
          <w:rFonts w:ascii="仿宋" w:hAnsi="仿宋" w:eastAsia="仿宋"/>
          <w:sz w:val="28"/>
          <w:szCs w:val="28"/>
        </w:rPr>
      </w:pPr>
      <w:r>
        <w:rPr>
          <w:rFonts w:hint="eastAsia" w:ascii="仿宋" w:hAnsi="仿宋" w:eastAsia="仿宋"/>
          <w:sz w:val="28"/>
          <w:szCs w:val="28"/>
        </w:rPr>
        <w:t>（2）B类火灾应急处置措施</w:t>
      </w:r>
    </w:p>
    <w:p>
      <w:pPr>
        <w:ind w:firstLine="560" w:firstLineChars="200"/>
        <w:rPr>
          <w:rFonts w:ascii="仿宋" w:hAnsi="仿宋" w:eastAsia="仿宋"/>
          <w:sz w:val="28"/>
          <w:szCs w:val="28"/>
        </w:rPr>
      </w:pPr>
      <w:r>
        <w:rPr>
          <w:rFonts w:hint="eastAsia" w:ascii="仿宋" w:hAnsi="仿宋" w:eastAsia="仿宋"/>
          <w:sz w:val="28"/>
          <w:szCs w:val="28"/>
        </w:rPr>
        <w:t>1）首先应切断火势蔓延的途径，冷却和疏散受火势威胁的密闭容器和可燃物，控制燃烧范围，并积极抢救受伤和被困人员。如有液体流淌时，应用沙土覆盖、拦截溢散的易燃液体或挖沟导流。</w:t>
      </w:r>
    </w:p>
    <w:p>
      <w:pPr>
        <w:ind w:firstLine="560" w:firstLineChars="200"/>
        <w:rPr>
          <w:rFonts w:ascii="仿宋" w:hAnsi="仿宋" w:eastAsia="仿宋"/>
          <w:sz w:val="28"/>
          <w:szCs w:val="28"/>
        </w:rPr>
      </w:pPr>
      <w:r>
        <w:rPr>
          <w:rFonts w:hint="eastAsia" w:ascii="仿宋" w:hAnsi="仿宋" w:eastAsia="仿宋"/>
          <w:sz w:val="28"/>
          <w:szCs w:val="28"/>
        </w:rPr>
        <w:t>2）及时了解和掌握着火液体的品名、比重、水溶性以及有无毒害、腐蚀、沸溢、喷溅等危险性，以便采取相应的灭火和防护措施。</w:t>
      </w:r>
    </w:p>
    <w:p>
      <w:pPr>
        <w:ind w:firstLine="560" w:firstLineChars="200"/>
        <w:rPr>
          <w:rFonts w:ascii="仿宋" w:hAnsi="仿宋" w:eastAsia="仿宋"/>
          <w:sz w:val="28"/>
          <w:szCs w:val="28"/>
        </w:rPr>
      </w:pPr>
      <w:r>
        <w:rPr>
          <w:rFonts w:hint="eastAsia" w:ascii="仿宋" w:hAnsi="仿宋" w:eastAsia="仿宋"/>
          <w:sz w:val="28"/>
          <w:szCs w:val="28"/>
        </w:rPr>
        <w:t>3）液体火灾则必须根据其相对密度（比重）、水溶性和燃烧面积大小，选择正确的灭火剂扑救。</w:t>
      </w:r>
    </w:p>
    <w:p>
      <w:pPr>
        <w:ind w:firstLine="560" w:firstLineChars="200"/>
        <w:rPr>
          <w:rFonts w:ascii="仿宋" w:hAnsi="仿宋" w:eastAsia="仿宋"/>
          <w:sz w:val="28"/>
          <w:szCs w:val="28"/>
        </w:rPr>
      </w:pPr>
      <w:r>
        <w:rPr>
          <w:rFonts w:hint="eastAsia" w:ascii="仿宋" w:hAnsi="仿宋" w:eastAsia="仿宋"/>
          <w:sz w:val="28"/>
          <w:szCs w:val="28"/>
        </w:rPr>
        <w:t>4）扑救毒害性、腐蚀性或燃烧产物毒害性较强的易燃液体火灾,扑救人员必须佩戴防护面具，采取防护措施。对特殊物品的火灾，应使用专用防护服。考虑到过滤式防毒面具防毒范围的局限性，在扑救毒害品火灾时应尽量使用隔绝式空气面具。为了在火场上能正确使用和适应，平时应进行严格的适应性训练。</w:t>
      </w:r>
    </w:p>
    <w:p>
      <w:pPr>
        <w:ind w:firstLine="560" w:firstLineChars="200"/>
        <w:rPr>
          <w:rFonts w:ascii="仿宋" w:hAnsi="仿宋" w:eastAsia="仿宋"/>
          <w:sz w:val="28"/>
          <w:szCs w:val="28"/>
        </w:rPr>
      </w:pPr>
      <w:r>
        <w:rPr>
          <w:rFonts w:hint="eastAsia" w:ascii="仿宋" w:hAnsi="仿宋" w:eastAsia="仿宋"/>
          <w:sz w:val="28"/>
          <w:szCs w:val="28"/>
        </w:rPr>
        <w:t>5）扑救液体火灾时应注意易燃液体储存容器的状态，防止密闭容器因高温发生爆炸。一旦现场指挥发现危险征兆时应迅即做出准确判断，及时下达撤退命令，避免造成人员伤亡和装备损失。扑救人员看到或听到统一撤退信号后，应立即撤至安全地带。</w:t>
      </w:r>
    </w:p>
    <w:p>
      <w:pPr>
        <w:ind w:firstLine="560" w:firstLineChars="200"/>
        <w:rPr>
          <w:rFonts w:ascii="仿宋" w:hAnsi="仿宋" w:eastAsia="仿宋"/>
          <w:sz w:val="28"/>
          <w:szCs w:val="28"/>
        </w:rPr>
      </w:pPr>
      <w:r>
        <w:rPr>
          <w:rFonts w:hint="eastAsia" w:ascii="仿宋" w:hAnsi="仿宋" w:eastAsia="仿宋"/>
          <w:sz w:val="28"/>
          <w:szCs w:val="28"/>
        </w:rPr>
        <w:t>（3）C类火灾应急处置措施</w:t>
      </w:r>
    </w:p>
    <w:p>
      <w:pPr>
        <w:ind w:firstLine="560" w:firstLineChars="200"/>
        <w:rPr>
          <w:rFonts w:ascii="仿宋" w:hAnsi="仿宋" w:eastAsia="仿宋"/>
          <w:sz w:val="28"/>
          <w:szCs w:val="28"/>
        </w:rPr>
      </w:pPr>
      <w:r>
        <w:rPr>
          <w:rFonts w:hint="eastAsia" w:ascii="仿宋" w:hAnsi="仿宋" w:eastAsia="仿宋"/>
          <w:sz w:val="28"/>
          <w:szCs w:val="28"/>
        </w:rPr>
        <w:t>在焊接切割作业中或气瓶室内如果发生火灾、爆炸事故时，应采取以下方法进行紧急处理：</w:t>
      </w:r>
    </w:p>
    <w:p>
      <w:pPr>
        <w:ind w:firstLine="560" w:firstLineChars="200"/>
        <w:rPr>
          <w:rFonts w:ascii="仿宋" w:hAnsi="仿宋" w:eastAsia="仿宋"/>
          <w:sz w:val="28"/>
          <w:szCs w:val="28"/>
        </w:rPr>
      </w:pPr>
      <w:r>
        <w:rPr>
          <w:rFonts w:hint="eastAsia" w:ascii="仿宋" w:hAnsi="仿宋" w:eastAsia="仿宋"/>
          <w:sz w:val="28"/>
          <w:szCs w:val="28"/>
        </w:rPr>
        <w:t>1）应判明火灾、爆炸的部位和引起火灾和爆炸物质特性，迅速拨打火警电话119报警。</w:t>
      </w:r>
    </w:p>
    <w:p>
      <w:pPr>
        <w:ind w:firstLine="560" w:firstLineChars="200"/>
        <w:rPr>
          <w:rFonts w:ascii="仿宋" w:hAnsi="仿宋" w:eastAsia="仿宋"/>
          <w:sz w:val="28"/>
          <w:szCs w:val="28"/>
        </w:rPr>
      </w:pPr>
      <w:r>
        <w:rPr>
          <w:rFonts w:hint="eastAsia" w:ascii="仿宋" w:hAnsi="仿宋" w:eastAsia="仿宋"/>
          <w:sz w:val="28"/>
          <w:szCs w:val="28"/>
        </w:rPr>
        <w:t>2）在消防队员未到达前，现场人员应根据起火或爆炸物质特点，采取有效的方法控制事故的蔓延，如切断电源、撤离事故现场氧气瓶、乙炔瓶等受热易爆炸设备，正确使用灭火器材。</w:t>
      </w:r>
    </w:p>
    <w:p>
      <w:pPr>
        <w:ind w:firstLine="560" w:firstLineChars="200"/>
        <w:rPr>
          <w:rFonts w:ascii="仿宋" w:hAnsi="仿宋" w:eastAsia="仿宋"/>
          <w:sz w:val="28"/>
          <w:szCs w:val="28"/>
        </w:rPr>
      </w:pPr>
      <w:r>
        <w:rPr>
          <w:rFonts w:hint="eastAsia" w:ascii="仿宋" w:hAnsi="仿宋" w:eastAsia="仿宋"/>
          <w:sz w:val="28"/>
          <w:szCs w:val="28"/>
        </w:rPr>
        <w:t>3）在事故紧急处理时必须由专人负责，统一指挥，防止造成混乱。</w:t>
      </w:r>
    </w:p>
    <w:p>
      <w:pPr>
        <w:ind w:firstLine="560" w:firstLineChars="200"/>
        <w:rPr>
          <w:rFonts w:ascii="仿宋" w:hAnsi="仿宋" w:eastAsia="仿宋"/>
          <w:sz w:val="28"/>
          <w:szCs w:val="28"/>
        </w:rPr>
      </w:pPr>
      <w:r>
        <w:rPr>
          <w:rFonts w:hint="eastAsia" w:ascii="仿宋" w:hAnsi="仿宋" w:eastAsia="仿宋"/>
          <w:sz w:val="28"/>
          <w:szCs w:val="28"/>
        </w:rPr>
        <w:t>4）灭火时，应采取防中毒、倒塌、坠落伤人等措施，使用气体检测仪监测现场乙炔气体浓度变化。</w:t>
      </w:r>
    </w:p>
    <w:p>
      <w:pPr>
        <w:ind w:firstLine="560" w:firstLineChars="200"/>
        <w:rPr>
          <w:rFonts w:ascii="仿宋" w:hAnsi="仿宋" w:eastAsia="仿宋"/>
          <w:sz w:val="28"/>
          <w:szCs w:val="28"/>
        </w:rPr>
      </w:pPr>
      <w:r>
        <w:rPr>
          <w:rFonts w:hint="eastAsia" w:ascii="仿宋" w:hAnsi="仿宋" w:eastAsia="仿宋"/>
          <w:sz w:val="28"/>
          <w:szCs w:val="28"/>
        </w:rPr>
        <w:t>5）为了便于查明起火原因，灭火过程中要尽可能地注意观察起火部位、蔓延方向等，灭火后应保护好现场。</w:t>
      </w:r>
    </w:p>
    <w:p>
      <w:pPr>
        <w:ind w:firstLine="560" w:firstLineChars="200"/>
        <w:rPr>
          <w:rFonts w:ascii="仿宋" w:hAnsi="仿宋" w:eastAsia="仿宋"/>
          <w:sz w:val="28"/>
          <w:szCs w:val="28"/>
        </w:rPr>
      </w:pPr>
      <w:r>
        <w:rPr>
          <w:rFonts w:hint="eastAsia" w:ascii="仿宋" w:hAnsi="仿宋" w:eastAsia="仿宋"/>
          <w:sz w:val="28"/>
          <w:szCs w:val="28"/>
        </w:rPr>
        <w:t>6）当气体导管漏气着火时，首先应将焊割的火焰熄灭，并立即关闭阀门，切断可燃气体源，用灭火器、湿布、石棉布等扑灭燃烧气体。</w:t>
      </w:r>
    </w:p>
    <w:p>
      <w:pPr>
        <w:ind w:firstLine="560" w:firstLineChars="200"/>
        <w:rPr>
          <w:rFonts w:ascii="仿宋" w:hAnsi="仿宋" w:eastAsia="仿宋"/>
          <w:sz w:val="28"/>
          <w:szCs w:val="28"/>
        </w:rPr>
      </w:pPr>
      <w:r>
        <w:rPr>
          <w:rFonts w:hint="eastAsia" w:ascii="仿宋" w:hAnsi="仿宋" w:eastAsia="仿宋"/>
          <w:sz w:val="28"/>
          <w:szCs w:val="28"/>
        </w:rPr>
        <w:t>7）乙炔气瓶口着火时，设法立即关闭瓶阀，停止气体流出，火即熄灭。</w:t>
      </w:r>
    </w:p>
    <w:p>
      <w:pPr>
        <w:ind w:firstLine="560" w:firstLineChars="200"/>
        <w:rPr>
          <w:rFonts w:ascii="仿宋" w:hAnsi="仿宋" w:eastAsia="仿宋"/>
          <w:sz w:val="28"/>
          <w:szCs w:val="28"/>
        </w:rPr>
      </w:pPr>
      <w:r>
        <w:rPr>
          <w:rFonts w:hint="eastAsia" w:ascii="仿宋" w:hAnsi="仿宋" w:eastAsia="仿宋"/>
          <w:sz w:val="28"/>
          <w:szCs w:val="28"/>
        </w:rPr>
        <w:t>8）乙炔气瓶着火可用二氧化碳、干粉灭火器扑灭；乙炔瓶内丙酮流出燃烧，可用泡沫、干粉、二氧化碳灭火器扑灭。如气瓶库发生火或邻近发生火威胁气瓶库时，应采取安全措施，将气瓶移到安全场所。</w:t>
      </w:r>
    </w:p>
    <w:p>
      <w:pPr>
        <w:ind w:firstLine="560" w:firstLineChars="200"/>
        <w:rPr>
          <w:rFonts w:ascii="仿宋" w:hAnsi="仿宋" w:eastAsia="仿宋"/>
          <w:sz w:val="28"/>
          <w:szCs w:val="28"/>
        </w:rPr>
      </w:pPr>
      <w:r>
        <w:rPr>
          <w:rFonts w:hint="eastAsia" w:ascii="仿宋" w:hAnsi="仿宋" w:eastAsia="仿宋"/>
          <w:sz w:val="28"/>
          <w:szCs w:val="28"/>
        </w:rPr>
        <w:t>9）氧气瓶阀门火，只要操作者将阀门关闭，断绝氧气，火会自行熄灭。</w:t>
      </w:r>
    </w:p>
    <w:p>
      <w:pPr>
        <w:ind w:firstLine="560" w:firstLineChars="200"/>
        <w:rPr>
          <w:rFonts w:ascii="仿宋" w:hAnsi="仿宋" w:eastAsia="仿宋"/>
          <w:sz w:val="28"/>
          <w:szCs w:val="28"/>
        </w:rPr>
      </w:pPr>
      <w:r>
        <w:rPr>
          <w:rFonts w:hint="eastAsia" w:ascii="仿宋" w:hAnsi="仿宋" w:eastAsia="仿宋"/>
          <w:sz w:val="28"/>
          <w:szCs w:val="28"/>
        </w:rPr>
        <w:t>10）发生火警或爆炸事故后，必须立即向当地公安消防部门报警，根据“三不放过”的要求，认真查清事故原因，严肃处理事故责任者。</w:t>
      </w:r>
    </w:p>
    <w:p>
      <w:pPr>
        <w:ind w:firstLine="560" w:firstLineChars="200"/>
        <w:rPr>
          <w:rFonts w:ascii="仿宋" w:hAnsi="仿宋" w:eastAsia="仿宋"/>
          <w:sz w:val="28"/>
          <w:szCs w:val="28"/>
        </w:rPr>
      </w:pPr>
      <w:r>
        <w:rPr>
          <w:rFonts w:hint="eastAsia" w:ascii="仿宋" w:hAnsi="仿宋" w:eastAsia="仿宋"/>
          <w:sz w:val="28"/>
          <w:szCs w:val="28"/>
        </w:rPr>
        <w:t>（4）E类火灾处置措施</w:t>
      </w:r>
    </w:p>
    <w:p>
      <w:pPr>
        <w:ind w:firstLine="560" w:firstLineChars="200"/>
        <w:rPr>
          <w:rFonts w:ascii="仿宋" w:hAnsi="仿宋" w:eastAsia="仿宋"/>
          <w:sz w:val="28"/>
          <w:szCs w:val="28"/>
        </w:rPr>
      </w:pPr>
      <w:r>
        <w:rPr>
          <w:rFonts w:hint="eastAsia" w:ascii="仿宋" w:hAnsi="仿宋" w:eastAsia="仿宋"/>
          <w:sz w:val="28"/>
          <w:szCs w:val="28"/>
        </w:rPr>
        <w:t>1）电线、电气设施着火，应首先切断供电线路及电气设备电源。</w:t>
      </w:r>
    </w:p>
    <w:p>
      <w:pPr>
        <w:ind w:firstLine="560" w:firstLineChars="200"/>
        <w:rPr>
          <w:rFonts w:ascii="仿宋" w:hAnsi="仿宋" w:eastAsia="仿宋"/>
          <w:sz w:val="28"/>
          <w:szCs w:val="28"/>
        </w:rPr>
      </w:pPr>
      <w:r>
        <w:rPr>
          <w:rFonts w:hint="eastAsia" w:ascii="仿宋" w:hAnsi="仿宋" w:eastAsia="仿宋"/>
          <w:sz w:val="28"/>
          <w:szCs w:val="28"/>
        </w:rPr>
        <w:t>2）电气设备着火，灭火人员应充分利用现有的消防设施，装备器材投入灭火战斗。</w:t>
      </w:r>
    </w:p>
    <w:p>
      <w:pPr>
        <w:ind w:firstLine="560" w:firstLineChars="200"/>
        <w:rPr>
          <w:rFonts w:ascii="仿宋" w:hAnsi="仿宋" w:eastAsia="仿宋"/>
          <w:sz w:val="28"/>
          <w:szCs w:val="28"/>
        </w:rPr>
      </w:pPr>
      <w:r>
        <w:rPr>
          <w:rFonts w:hint="eastAsia" w:ascii="仿宋" w:hAnsi="仿宋" w:eastAsia="仿宋"/>
          <w:sz w:val="28"/>
          <w:szCs w:val="28"/>
        </w:rPr>
        <w:t>3）及时疏散事故现场有关人员及抢救疏散火源周围的物资。</w:t>
      </w:r>
    </w:p>
    <w:p>
      <w:pPr>
        <w:ind w:firstLine="560" w:firstLineChars="200"/>
        <w:rPr>
          <w:rFonts w:ascii="仿宋" w:hAnsi="仿宋" w:eastAsia="仿宋"/>
          <w:sz w:val="28"/>
          <w:szCs w:val="28"/>
        </w:rPr>
      </w:pPr>
      <w:r>
        <w:rPr>
          <w:rFonts w:hint="eastAsia" w:ascii="仿宋" w:hAnsi="仿宋" w:eastAsia="仿宋"/>
          <w:sz w:val="28"/>
          <w:szCs w:val="28"/>
        </w:rPr>
        <w:t>4）着火事故现场由熟悉带电设备的技术人员负责灭火指挥或组织消防灭火相关人员进行扑灭电气火灾。</w:t>
      </w:r>
    </w:p>
    <w:p>
      <w:pPr>
        <w:ind w:firstLine="560" w:firstLineChars="200"/>
        <w:rPr>
          <w:rFonts w:ascii="仿宋" w:hAnsi="仿宋" w:eastAsia="仿宋"/>
          <w:sz w:val="28"/>
          <w:szCs w:val="28"/>
        </w:rPr>
      </w:pPr>
      <w:r>
        <w:rPr>
          <w:rFonts w:hint="eastAsia" w:ascii="仿宋" w:hAnsi="仿宋" w:eastAsia="仿宋"/>
          <w:sz w:val="28"/>
          <w:szCs w:val="28"/>
        </w:rPr>
        <w:t>5）扑救电气火灾，可选用干粉灭火器、二氧化碳灭火器，不得使用水、泡沫灭火器灭火。</w:t>
      </w:r>
    </w:p>
    <w:p>
      <w:pPr>
        <w:ind w:firstLine="560" w:firstLineChars="200"/>
        <w:rPr>
          <w:rFonts w:ascii="仿宋" w:hAnsi="仿宋" w:eastAsia="仿宋"/>
          <w:sz w:val="28"/>
          <w:szCs w:val="28"/>
        </w:rPr>
      </w:pPr>
      <w:r>
        <w:rPr>
          <w:rFonts w:hint="eastAsia" w:ascii="仿宋" w:hAnsi="仿宋" w:eastAsia="仿宋"/>
          <w:sz w:val="28"/>
          <w:szCs w:val="28"/>
        </w:rPr>
        <w:t>6）扑救电气设备着火时，灭火人员应穿绝缘鞋、戴绝缘手套，防毒面具等措施加强自我保护。</w:t>
      </w:r>
    </w:p>
    <w:p>
      <w:pPr>
        <w:ind w:firstLine="560" w:firstLineChars="200"/>
        <w:rPr>
          <w:rFonts w:ascii="仿宋" w:hAnsi="仿宋" w:eastAsia="仿宋"/>
          <w:sz w:val="28"/>
          <w:szCs w:val="28"/>
        </w:rPr>
      </w:pPr>
      <w:r>
        <w:rPr>
          <w:rFonts w:hint="eastAsia" w:ascii="仿宋" w:hAnsi="仿宋" w:eastAsia="仿宋"/>
          <w:sz w:val="28"/>
          <w:szCs w:val="28"/>
        </w:rPr>
        <w:t>7）应急救援队到达后，协同配合应急救援队灭火抢险。</w:t>
      </w:r>
    </w:p>
    <w:p>
      <w:pPr>
        <w:ind w:firstLine="560" w:firstLineChars="200"/>
        <w:rPr>
          <w:rFonts w:ascii="仿宋" w:hAnsi="仿宋" w:eastAsia="仿宋"/>
          <w:sz w:val="28"/>
          <w:szCs w:val="28"/>
        </w:rPr>
      </w:pPr>
      <w:r>
        <w:rPr>
          <w:rFonts w:hint="eastAsia" w:ascii="仿宋" w:hAnsi="仿宋" w:eastAsia="仿宋"/>
          <w:sz w:val="28"/>
          <w:szCs w:val="28"/>
        </w:rPr>
        <w:t>（5）抢救受伤人员的处置措施</w:t>
      </w:r>
    </w:p>
    <w:p>
      <w:pPr>
        <w:ind w:firstLine="560" w:firstLineChars="200"/>
        <w:rPr>
          <w:rFonts w:ascii="仿宋" w:hAnsi="仿宋" w:eastAsia="仿宋"/>
          <w:sz w:val="28"/>
          <w:szCs w:val="28"/>
        </w:rPr>
      </w:pPr>
      <w:r>
        <w:rPr>
          <w:rFonts w:hint="eastAsia" w:ascii="仿宋" w:hAnsi="仿宋" w:eastAsia="仿宋"/>
          <w:sz w:val="28"/>
          <w:szCs w:val="28"/>
        </w:rPr>
        <w:t>1）被救人员衣服着火时，可就地翻滚，用水或毯子、被褥等物覆盖，被火烧伤处的衣、裤、袜应剪开脱去，不可硬行撕拉。</w:t>
      </w:r>
    </w:p>
    <w:p>
      <w:pPr>
        <w:ind w:firstLine="560" w:firstLineChars="200"/>
        <w:rPr>
          <w:rFonts w:ascii="仿宋" w:hAnsi="仿宋" w:eastAsia="仿宋"/>
          <w:sz w:val="28"/>
          <w:szCs w:val="28"/>
        </w:rPr>
      </w:pPr>
      <w:r>
        <w:rPr>
          <w:rFonts w:hint="eastAsia" w:ascii="仿宋" w:hAnsi="仿宋" w:eastAsia="仿宋"/>
          <w:sz w:val="28"/>
          <w:szCs w:val="28"/>
        </w:rPr>
        <w:t>2）轻微受伤</w:t>
      </w:r>
    </w:p>
    <w:p>
      <w:pPr>
        <w:ind w:firstLine="560" w:firstLineChars="200"/>
        <w:rPr>
          <w:rFonts w:ascii="仿宋" w:hAnsi="仿宋" w:eastAsia="仿宋"/>
          <w:sz w:val="28"/>
          <w:szCs w:val="28"/>
        </w:rPr>
      </w:pPr>
      <w:r>
        <w:rPr>
          <w:rFonts w:hint="eastAsia" w:ascii="仿宋" w:hAnsi="仿宋" w:eastAsia="仿宋"/>
          <w:sz w:val="28"/>
          <w:szCs w:val="28"/>
        </w:rPr>
        <w:t>①应立即用消毒剂清洗伤口周围的皮肤，小心切勿触及伤口。</w:t>
      </w:r>
    </w:p>
    <w:p>
      <w:pPr>
        <w:ind w:firstLine="560" w:firstLineChars="200"/>
        <w:rPr>
          <w:rFonts w:ascii="仿宋" w:hAnsi="仿宋" w:eastAsia="仿宋"/>
          <w:sz w:val="28"/>
          <w:szCs w:val="28"/>
        </w:rPr>
      </w:pPr>
      <w:r>
        <w:rPr>
          <w:rFonts w:hint="eastAsia" w:ascii="仿宋" w:hAnsi="仿宋" w:eastAsia="仿宋"/>
          <w:sz w:val="28"/>
          <w:szCs w:val="28"/>
        </w:rPr>
        <w:t>②如无消毒药水，可用清水洗涤伤口。</w:t>
      </w:r>
    </w:p>
    <w:p>
      <w:pPr>
        <w:ind w:firstLine="560" w:firstLineChars="200"/>
        <w:rPr>
          <w:rFonts w:ascii="仿宋" w:hAnsi="仿宋" w:eastAsia="仿宋"/>
          <w:sz w:val="28"/>
          <w:szCs w:val="28"/>
        </w:rPr>
      </w:pPr>
      <w:r>
        <w:rPr>
          <w:rFonts w:hint="eastAsia" w:ascii="仿宋" w:hAnsi="仿宋" w:eastAsia="仿宋"/>
          <w:sz w:val="28"/>
          <w:szCs w:val="28"/>
        </w:rPr>
        <w:t>③用消毒的纱布遮盖伤口。</w:t>
      </w:r>
    </w:p>
    <w:p>
      <w:pPr>
        <w:ind w:firstLine="560" w:firstLineChars="200"/>
        <w:rPr>
          <w:rFonts w:ascii="仿宋" w:hAnsi="仿宋" w:eastAsia="仿宋"/>
          <w:sz w:val="28"/>
          <w:szCs w:val="28"/>
        </w:rPr>
      </w:pPr>
      <w:r>
        <w:rPr>
          <w:rFonts w:hint="eastAsia" w:ascii="仿宋" w:hAnsi="仿宋" w:eastAsia="仿宋"/>
          <w:sz w:val="28"/>
          <w:szCs w:val="28"/>
        </w:rPr>
        <w:t>④提醒伤者，若伤口发生红肿或刺痛时，立即送医院就诊。</w:t>
      </w:r>
    </w:p>
    <w:p>
      <w:pPr>
        <w:ind w:firstLine="560" w:firstLineChars="200"/>
        <w:rPr>
          <w:rFonts w:ascii="仿宋" w:hAnsi="仿宋" w:eastAsia="仿宋"/>
          <w:sz w:val="28"/>
          <w:szCs w:val="28"/>
        </w:rPr>
      </w:pPr>
      <w:r>
        <w:rPr>
          <w:rFonts w:hint="eastAsia" w:ascii="仿宋" w:hAnsi="仿宋" w:eastAsia="仿宋"/>
          <w:sz w:val="28"/>
          <w:szCs w:val="28"/>
        </w:rPr>
        <w:t>3）严重受伤</w:t>
      </w:r>
    </w:p>
    <w:p>
      <w:pPr>
        <w:ind w:firstLine="560" w:firstLineChars="200"/>
        <w:rPr>
          <w:rFonts w:ascii="仿宋" w:hAnsi="仿宋" w:eastAsia="仿宋"/>
          <w:sz w:val="28"/>
          <w:szCs w:val="28"/>
        </w:rPr>
      </w:pPr>
      <w:r>
        <w:rPr>
          <w:rFonts w:hint="eastAsia" w:ascii="仿宋" w:hAnsi="仿宋" w:eastAsia="仿宋"/>
          <w:sz w:val="28"/>
          <w:szCs w:val="28"/>
        </w:rPr>
        <w:t>①立即呼叫救护电话(120)。</w:t>
      </w:r>
    </w:p>
    <w:p>
      <w:pPr>
        <w:ind w:firstLine="560" w:firstLineChars="200"/>
        <w:rPr>
          <w:rFonts w:ascii="仿宋" w:hAnsi="仿宋" w:eastAsia="仿宋"/>
          <w:sz w:val="28"/>
          <w:szCs w:val="28"/>
        </w:rPr>
      </w:pPr>
      <w:r>
        <w:rPr>
          <w:rFonts w:hint="eastAsia" w:ascii="仿宋" w:hAnsi="仿宋" w:eastAsia="仿宋"/>
          <w:sz w:val="28"/>
          <w:szCs w:val="28"/>
        </w:rPr>
        <w:t>②救护车来前，做好简单的止血措施和一些准备工作。</w:t>
      </w:r>
    </w:p>
    <w:p>
      <w:pPr>
        <w:ind w:firstLine="560" w:firstLineChars="200"/>
        <w:rPr>
          <w:rFonts w:ascii="仿宋" w:hAnsi="仿宋" w:eastAsia="仿宋"/>
          <w:sz w:val="28"/>
          <w:szCs w:val="28"/>
        </w:rPr>
      </w:pPr>
      <w:r>
        <w:rPr>
          <w:rFonts w:hint="eastAsia" w:ascii="仿宋" w:hAnsi="仿宋" w:eastAsia="仿宋"/>
          <w:sz w:val="28"/>
          <w:szCs w:val="28"/>
        </w:rPr>
        <w:t>③将伤员送往附近医院进行抢救救治。</w:t>
      </w:r>
    </w:p>
    <w:p>
      <w:pPr>
        <w:ind w:firstLine="560" w:firstLineChars="200"/>
        <w:rPr>
          <w:rFonts w:ascii="仿宋" w:hAnsi="仿宋" w:eastAsia="仿宋"/>
          <w:sz w:val="28"/>
          <w:szCs w:val="28"/>
        </w:rPr>
      </w:pPr>
      <w:r>
        <w:rPr>
          <w:rFonts w:hint="eastAsia" w:ascii="仿宋" w:hAnsi="仿宋" w:eastAsia="仿宋"/>
          <w:sz w:val="28"/>
          <w:szCs w:val="28"/>
        </w:rPr>
        <w:t>4）受伤流血</w:t>
      </w:r>
    </w:p>
    <w:p>
      <w:pPr>
        <w:ind w:firstLine="560" w:firstLineChars="200"/>
        <w:rPr>
          <w:rFonts w:ascii="仿宋" w:hAnsi="仿宋" w:eastAsia="仿宋"/>
          <w:sz w:val="28"/>
          <w:szCs w:val="28"/>
        </w:rPr>
      </w:pPr>
      <w:r>
        <w:rPr>
          <w:rFonts w:hint="eastAsia" w:ascii="仿宋" w:hAnsi="仿宋" w:eastAsia="仿宋"/>
          <w:sz w:val="28"/>
          <w:szCs w:val="28"/>
        </w:rPr>
        <w:t>①指导伤者躺下。</w:t>
      </w:r>
    </w:p>
    <w:p>
      <w:pPr>
        <w:ind w:firstLine="560" w:firstLineChars="200"/>
        <w:rPr>
          <w:rFonts w:ascii="仿宋" w:hAnsi="仿宋" w:eastAsia="仿宋"/>
          <w:sz w:val="28"/>
          <w:szCs w:val="28"/>
        </w:rPr>
      </w:pPr>
      <w:r>
        <w:rPr>
          <w:rFonts w:hint="eastAsia" w:ascii="仿宋" w:hAnsi="仿宋" w:eastAsia="仿宋"/>
          <w:sz w:val="28"/>
          <w:szCs w:val="28"/>
        </w:rPr>
        <w:t>②在可能情况下，将伤者的受伤部位抬高。</w:t>
      </w:r>
    </w:p>
    <w:p>
      <w:pPr>
        <w:ind w:firstLine="560" w:firstLineChars="200"/>
        <w:rPr>
          <w:rFonts w:ascii="仿宋" w:hAnsi="仿宋" w:eastAsia="仿宋"/>
          <w:sz w:val="28"/>
          <w:szCs w:val="28"/>
        </w:rPr>
      </w:pPr>
      <w:r>
        <w:rPr>
          <w:rFonts w:hint="eastAsia" w:ascii="仿宋" w:hAnsi="仿宋" w:eastAsia="仿宋"/>
          <w:sz w:val="28"/>
          <w:szCs w:val="28"/>
        </w:rPr>
        <w:t>③检查伤口，若伤口没有异物，用清毒纱布包扎伤口，并用手紧压该处，若伤口有异物，用消毒纱布遮盖，选择动脉的适当部位压住，但施压的时间，不要超过15分钟。</w:t>
      </w:r>
    </w:p>
    <w:p>
      <w:pPr>
        <w:ind w:firstLine="560" w:firstLineChars="200"/>
        <w:rPr>
          <w:rFonts w:ascii="仿宋" w:hAnsi="仿宋" w:eastAsia="仿宋"/>
          <w:sz w:val="28"/>
          <w:szCs w:val="28"/>
        </w:rPr>
      </w:pPr>
      <w:r>
        <w:rPr>
          <w:rFonts w:hint="eastAsia" w:ascii="仿宋" w:hAnsi="仿宋" w:eastAsia="仿宋"/>
          <w:sz w:val="28"/>
          <w:szCs w:val="28"/>
        </w:rPr>
        <w:t>5）骨折</w:t>
      </w:r>
    </w:p>
    <w:p>
      <w:pPr>
        <w:ind w:firstLine="560" w:firstLineChars="200"/>
        <w:rPr>
          <w:rFonts w:ascii="仿宋" w:hAnsi="仿宋" w:eastAsia="仿宋"/>
          <w:sz w:val="28"/>
          <w:szCs w:val="28"/>
        </w:rPr>
      </w:pPr>
      <w:r>
        <w:rPr>
          <w:rFonts w:hint="eastAsia" w:ascii="仿宋" w:hAnsi="仿宋" w:eastAsia="仿宋"/>
          <w:sz w:val="28"/>
          <w:szCs w:val="28"/>
        </w:rPr>
        <w:t>①若怀疑是关节受伤或骨折，勿将伤者随意移动，除非骨折处已被固定不受到影响。</w:t>
      </w:r>
    </w:p>
    <w:p>
      <w:pPr>
        <w:ind w:firstLine="560" w:firstLineChars="200"/>
        <w:rPr>
          <w:rFonts w:ascii="仿宋" w:hAnsi="仿宋" w:eastAsia="仿宋"/>
          <w:sz w:val="28"/>
          <w:szCs w:val="28"/>
        </w:rPr>
      </w:pPr>
      <w:r>
        <w:rPr>
          <w:rFonts w:hint="eastAsia" w:ascii="仿宋" w:hAnsi="仿宋" w:eastAsia="仿宋"/>
          <w:sz w:val="28"/>
          <w:szCs w:val="28"/>
        </w:rPr>
        <w:t>②腿部受伤，可将腿与另一只健全的腿用绷带绑在一起。</w:t>
      </w:r>
    </w:p>
    <w:p>
      <w:pPr>
        <w:ind w:firstLine="560" w:firstLineChars="200"/>
        <w:rPr>
          <w:rFonts w:ascii="仿宋" w:hAnsi="仿宋" w:eastAsia="仿宋"/>
          <w:sz w:val="28"/>
          <w:szCs w:val="28"/>
        </w:rPr>
      </w:pPr>
      <w:r>
        <w:rPr>
          <w:rFonts w:hint="eastAsia" w:ascii="仿宋" w:hAnsi="仿宋" w:eastAsia="仿宋"/>
          <w:sz w:val="28"/>
          <w:szCs w:val="28"/>
        </w:rPr>
        <w:t>③手部或肩部受伤，可在手臂和胸部之间加放一块垫板，然后将手臂靠于胸部用绷带包扎。</w:t>
      </w:r>
    </w:p>
    <w:p>
      <w:pPr>
        <w:ind w:firstLine="560" w:firstLineChars="200"/>
        <w:rPr>
          <w:rFonts w:ascii="仿宋" w:hAnsi="仿宋" w:eastAsia="仿宋"/>
          <w:sz w:val="28"/>
          <w:szCs w:val="28"/>
        </w:rPr>
      </w:pPr>
      <w:r>
        <w:rPr>
          <w:rFonts w:hint="eastAsia" w:ascii="仿宋" w:hAnsi="仿宋" w:eastAsia="仿宋"/>
          <w:sz w:val="28"/>
          <w:szCs w:val="28"/>
        </w:rPr>
        <w:t>④搬运伤员时，以不压迫伤面和不引起呼吸困难为原则。</w:t>
      </w:r>
    </w:p>
    <w:p>
      <w:pPr>
        <w:ind w:firstLine="560" w:firstLineChars="200"/>
        <w:rPr>
          <w:rFonts w:ascii="仿宋" w:hAnsi="仿宋" w:eastAsia="仿宋"/>
          <w:sz w:val="28"/>
          <w:szCs w:val="28"/>
        </w:rPr>
      </w:pPr>
      <w:r>
        <w:rPr>
          <w:rFonts w:hint="eastAsia" w:ascii="仿宋" w:hAnsi="仿宋" w:eastAsia="仿宋"/>
          <w:sz w:val="28"/>
          <w:szCs w:val="28"/>
        </w:rPr>
        <w:t>6）休克</w:t>
      </w:r>
    </w:p>
    <w:p>
      <w:pPr>
        <w:ind w:firstLine="560" w:firstLineChars="200"/>
        <w:rPr>
          <w:rFonts w:ascii="仿宋" w:hAnsi="仿宋" w:eastAsia="仿宋"/>
          <w:sz w:val="28"/>
          <w:szCs w:val="28"/>
        </w:rPr>
      </w:pPr>
      <w:r>
        <w:rPr>
          <w:rFonts w:hint="eastAsia" w:ascii="仿宋" w:hAnsi="仿宋" w:eastAsia="仿宋"/>
          <w:sz w:val="28"/>
          <w:szCs w:val="28"/>
        </w:rPr>
        <w:t>①让休克危险者平躺，将其头部靠低并使身体侧转。</w:t>
      </w:r>
    </w:p>
    <w:p>
      <w:pPr>
        <w:ind w:firstLine="560" w:firstLineChars="200"/>
        <w:rPr>
          <w:rFonts w:ascii="仿宋" w:hAnsi="仿宋" w:eastAsia="仿宋"/>
          <w:sz w:val="28"/>
          <w:szCs w:val="28"/>
        </w:rPr>
      </w:pPr>
      <w:r>
        <w:rPr>
          <w:rFonts w:hint="eastAsia" w:ascii="仿宋" w:hAnsi="仿宋" w:eastAsia="仿宋"/>
          <w:sz w:val="28"/>
          <w:szCs w:val="28"/>
        </w:rPr>
        <w:t>②松开伤者衣领、皮带及其它影响呼吸的饰物绳带。</w:t>
      </w:r>
    </w:p>
    <w:p>
      <w:pPr>
        <w:ind w:firstLine="560" w:firstLineChars="200"/>
        <w:rPr>
          <w:rFonts w:ascii="仿宋" w:hAnsi="仿宋" w:eastAsia="仿宋"/>
          <w:sz w:val="28"/>
          <w:szCs w:val="28"/>
        </w:rPr>
      </w:pPr>
      <w:r>
        <w:rPr>
          <w:rFonts w:hint="eastAsia" w:ascii="仿宋" w:hAnsi="仿宋" w:eastAsia="仿宋"/>
          <w:sz w:val="28"/>
          <w:szCs w:val="28"/>
        </w:rPr>
        <w:t>③在等候救护车或送到医院之前，应对伤者施行人工胸外压法或口对口人工呼吸法进行急救。</w:t>
      </w:r>
    </w:p>
    <w:p>
      <w:pPr>
        <w:ind w:firstLine="560" w:firstLineChars="200"/>
        <w:rPr>
          <w:rFonts w:ascii="仿宋" w:hAnsi="仿宋" w:eastAsia="仿宋"/>
          <w:sz w:val="28"/>
          <w:szCs w:val="28"/>
        </w:rPr>
      </w:pPr>
      <w:r>
        <w:rPr>
          <w:rFonts w:hint="eastAsia" w:ascii="仿宋" w:hAnsi="仿宋" w:eastAsia="仿宋"/>
          <w:sz w:val="28"/>
          <w:szCs w:val="28"/>
        </w:rPr>
        <w:t>④注意切勿给伤者饮食，要求使其温暖并感到舒服。</w:t>
      </w:r>
    </w:p>
    <w:p>
      <w:pPr>
        <w:ind w:firstLine="560" w:firstLineChars="200"/>
        <w:rPr>
          <w:rFonts w:ascii="仿宋" w:hAnsi="仿宋" w:eastAsia="仿宋"/>
          <w:sz w:val="28"/>
          <w:szCs w:val="28"/>
        </w:rPr>
      </w:pPr>
      <w:r>
        <w:rPr>
          <w:rFonts w:hint="eastAsia" w:ascii="仿宋" w:hAnsi="仿宋" w:eastAsia="仿宋"/>
          <w:sz w:val="28"/>
          <w:szCs w:val="28"/>
        </w:rPr>
        <w:t>7）对烧伤面积较大的伤员要注意呼吸，心跳的变化，必要时进行心脏复苏。</w:t>
      </w:r>
    </w:p>
    <w:p>
      <w:pPr>
        <w:ind w:firstLine="560" w:firstLineChars="200"/>
        <w:rPr>
          <w:rFonts w:ascii="仿宋" w:hAnsi="仿宋" w:eastAsia="仿宋"/>
          <w:sz w:val="28"/>
          <w:szCs w:val="28"/>
        </w:rPr>
      </w:pPr>
      <w:r>
        <w:rPr>
          <w:rFonts w:hint="eastAsia" w:ascii="仿宋" w:hAnsi="仿宋" w:eastAsia="仿宋"/>
          <w:sz w:val="28"/>
          <w:szCs w:val="28"/>
        </w:rPr>
        <w:t>8）抢救受伤严重或在进行抢救伤员的同时，应及时拨打急救中心电话（120），由医务人员进行现场抢救伤员的工作，并派人接应急救车辆。</w:t>
      </w:r>
    </w:p>
    <w:p>
      <w:pPr>
        <w:ind w:firstLine="560" w:firstLineChars="200"/>
        <w:rPr>
          <w:rFonts w:ascii="仿宋" w:hAnsi="仿宋" w:eastAsia="仿宋"/>
          <w:sz w:val="28"/>
          <w:szCs w:val="28"/>
        </w:rPr>
      </w:pPr>
      <w:r>
        <w:rPr>
          <w:rFonts w:hint="eastAsia" w:ascii="仿宋" w:hAnsi="仿宋" w:eastAsia="仿宋"/>
          <w:sz w:val="28"/>
          <w:szCs w:val="28"/>
        </w:rPr>
        <w:t>二、爆炸事故应急处置措施</w:t>
      </w:r>
    </w:p>
    <w:p>
      <w:pPr>
        <w:ind w:firstLine="560" w:firstLineChars="200"/>
        <w:rPr>
          <w:rFonts w:ascii="仿宋" w:hAnsi="仿宋" w:eastAsia="仿宋"/>
          <w:sz w:val="28"/>
          <w:szCs w:val="28"/>
        </w:rPr>
      </w:pPr>
      <w:r>
        <w:rPr>
          <w:rFonts w:hint="eastAsia" w:ascii="仿宋" w:hAnsi="仿宋" w:eastAsia="仿宋"/>
          <w:sz w:val="28"/>
          <w:szCs w:val="28"/>
        </w:rPr>
        <w:t>（1）爆炸发生后事故现场人员以救人为主，在实施救援过程中要加强自我保护，救援人员要佩戴防毒面具进行救援，防止有毒有害物质侵害。</w:t>
      </w:r>
    </w:p>
    <w:p>
      <w:pPr>
        <w:ind w:firstLine="560" w:firstLineChars="200"/>
        <w:rPr>
          <w:rFonts w:ascii="仿宋" w:hAnsi="仿宋" w:eastAsia="仿宋"/>
          <w:sz w:val="28"/>
          <w:szCs w:val="28"/>
        </w:rPr>
      </w:pPr>
      <w:r>
        <w:rPr>
          <w:rFonts w:hint="eastAsia" w:ascii="仿宋" w:hAnsi="仿宋" w:eastAsia="仿宋"/>
          <w:sz w:val="28"/>
          <w:szCs w:val="28"/>
        </w:rPr>
        <w:t>（2）切断电源，杜绝火源，防止二次爆炸发生。</w:t>
      </w:r>
    </w:p>
    <w:p>
      <w:pPr>
        <w:ind w:firstLine="560" w:firstLineChars="200"/>
        <w:rPr>
          <w:rFonts w:ascii="仿宋" w:hAnsi="仿宋" w:eastAsia="仿宋"/>
          <w:sz w:val="28"/>
          <w:szCs w:val="28"/>
        </w:rPr>
      </w:pPr>
      <w:r>
        <w:rPr>
          <w:rFonts w:hint="eastAsia" w:ascii="仿宋" w:hAnsi="仿宋" w:eastAsia="仿宋"/>
          <w:sz w:val="28"/>
          <w:szCs w:val="28"/>
        </w:rPr>
        <w:t>（3）对爆炸现场周围人员进行及时疏散，对事故发生地周围进行警戒隔离，人员疏散过程中引导疏散人员往上风向撤离。</w:t>
      </w:r>
    </w:p>
    <w:p>
      <w:pPr>
        <w:ind w:firstLine="560" w:firstLineChars="200"/>
        <w:rPr>
          <w:rFonts w:ascii="仿宋" w:hAnsi="仿宋" w:eastAsia="仿宋"/>
          <w:sz w:val="28"/>
          <w:szCs w:val="28"/>
        </w:rPr>
      </w:pPr>
      <w:r>
        <w:rPr>
          <w:rFonts w:hint="eastAsia" w:ascii="仿宋" w:hAnsi="仿宋" w:eastAsia="仿宋"/>
          <w:sz w:val="28"/>
          <w:szCs w:val="28"/>
        </w:rPr>
        <w:t>（4）事故造成人员受伤的要立即受伤人员转移到安全地带进行现场救治，并立即拨打120，并派专人到路口接应救护车。</w:t>
      </w:r>
    </w:p>
    <w:p>
      <w:pPr>
        <w:ind w:firstLine="560" w:firstLineChars="200"/>
        <w:rPr>
          <w:rFonts w:ascii="仿宋" w:hAnsi="仿宋" w:eastAsia="仿宋"/>
          <w:sz w:val="28"/>
          <w:szCs w:val="28"/>
        </w:rPr>
      </w:pPr>
      <w:r>
        <w:rPr>
          <w:rFonts w:hint="eastAsia" w:ascii="仿宋" w:hAnsi="仿宋" w:eastAsia="仿宋"/>
          <w:sz w:val="28"/>
          <w:szCs w:val="28"/>
        </w:rPr>
        <w:t>（5）在爆炸事故发生中，应迅速开展自救、互救和抢救。以减少伤亡和损失，自救方法如下:</w:t>
      </w:r>
    </w:p>
    <w:p>
      <w:pPr>
        <w:ind w:firstLine="560" w:firstLineChars="200"/>
        <w:rPr>
          <w:rFonts w:ascii="仿宋" w:hAnsi="仿宋" w:eastAsia="仿宋"/>
          <w:sz w:val="28"/>
          <w:szCs w:val="28"/>
        </w:rPr>
      </w:pPr>
      <w:r>
        <w:rPr>
          <w:rFonts w:hint="eastAsia" w:ascii="仿宋" w:hAnsi="仿宋" w:eastAsia="仿宋"/>
          <w:sz w:val="28"/>
          <w:szCs w:val="28"/>
        </w:rPr>
        <w:t>1）离开现场</w:t>
      </w:r>
    </w:p>
    <w:p>
      <w:pPr>
        <w:ind w:firstLine="560" w:firstLineChars="200"/>
        <w:rPr>
          <w:rFonts w:ascii="仿宋" w:hAnsi="仿宋" w:eastAsia="仿宋"/>
          <w:sz w:val="28"/>
          <w:szCs w:val="28"/>
        </w:rPr>
      </w:pPr>
      <w:r>
        <w:rPr>
          <w:rFonts w:hint="eastAsia" w:ascii="仿宋" w:hAnsi="仿宋" w:eastAsia="仿宋"/>
          <w:sz w:val="28"/>
          <w:szCs w:val="28"/>
        </w:rPr>
        <w:t>爆炸事故发生是突然的,部分现场的职工被这突如其来的事故吓的惊慌失措,乱喊乱跑,造成了现场混乱的局面,往往会失去自救的良机.其正确的方法应是迅速镇定下来,赶快离开现场,不论伤势轻重,应该挣扎出去,沿墙行走。</w:t>
      </w:r>
    </w:p>
    <w:p>
      <w:pPr>
        <w:ind w:firstLine="560" w:firstLineChars="200"/>
        <w:rPr>
          <w:rFonts w:ascii="仿宋" w:hAnsi="仿宋" w:eastAsia="仿宋"/>
          <w:sz w:val="28"/>
          <w:szCs w:val="28"/>
        </w:rPr>
      </w:pPr>
      <w:r>
        <w:rPr>
          <w:rFonts w:hint="eastAsia" w:ascii="仿宋" w:hAnsi="仿宋" w:eastAsia="仿宋"/>
          <w:sz w:val="28"/>
          <w:szCs w:val="28"/>
        </w:rPr>
        <w:t>2）止血</w:t>
      </w:r>
    </w:p>
    <w:p>
      <w:pPr>
        <w:ind w:firstLine="560" w:firstLineChars="200"/>
        <w:rPr>
          <w:rFonts w:ascii="仿宋" w:hAnsi="仿宋" w:eastAsia="仿宋"/>
          <w:sz w:val="28"/>
          <w:szCs w:val="28"/>
        </w:rPr>
      </w:pPr>
      <w:r>
        <w:rPr>
          <w:rFonts w:hint="eastAsia" w:ascii="仿宋" w:hAnsi="仿宋" w:eastAsia="仿宋"/>
          <w:sz w:val="28"/>
          <w:szCs w:val="28"/>
        </w:rPr>
        <w:t>若出现破伤流血，特别是动脉出血，必须尽快进行自救止血，千万不能坐等来人抢救，一般迅速有效的方法是：指压止血法，其要领是在出血部位的上方一处，用拇指或其余四指把动脉管压在骨面上，以止住出血，紧急情况时可隔着衣服压迫。对动脉出血用指压法止血后，需立即换用其他止血法，再送医院治疗。</w:t>
      </w:r>
    </w:p>
    <w:p>
      <w:pPr>
        <w:ind w:firstLine="560" w:firstLineChars="200"/>
        <w:rPr>
          <w:rFonts w:ascii="仿宋" w:hAnsi="仿宋" w:eastAsia="仿宋"/>
          <w:sz w:val="28"/>
          <w:szCs w:val="28"/>
        </w:rPr>
      </w:pPr>
      <w:r>
        <w:rPr>
          <w:rFonts w:hint="eastAsia" w:ascii="仿宋" w:hAnsi="仿宋" w:eastAsia="仿宋"/>
          <w:sz w:val="28"/>
          <w:szCs w:val="28"/>
        </w:rPr>
        <w:t>6.2机械伤害事故专项应急预案</w:t>
      </w:r>
    </w:p>
    <w:p>
      <w:pPr>
        <w:ind w:firstLine="560" w:firstLineChars="200"/>
        <w:rPr>
          <w:rFonts w:ascii="仿宋" w:hAnsi="仿宋" w:eastAsia="仿宋"/>
          <w:sz w:val="28"/>
          <w:szCs w:val="28"/>
        </w:rPr>
      </w:pPr>
      <w:r>
        <w:rPr>
          <w:rFonts w:hint="eastAsia" w:ascii="仿宋" w:hAnsi="仿宋" w:eastAsia="仿宋"/>
          <w:sz w:val="28"/>
          <w:szCs w:val="28"/>
        </w:rPr>
        <w:t>6.2.1适用范围</w:t>
      </w:r>
    </w:p>
    <w:p>
      <w:pPr>
        <w:ind w:firstLine="560" w:firstLineChars="200"/>
        <w:rPr>
          <w:rFonts w:ascii="仿宋" w:hAnsi="仿宋" w:eastAsia="仿宋"/>
          <w:sz w:val="28"/>
          <w:szCs w:val="28"/>
        </w:rPr>
      </w:pPr>
      <w:r>
        <w:rPr>
          <w:rFonts w:hint="eastAsia" w:ascii="仿宋" w:hAnsi="仿宋" w:eastAsia="仿宋"/>
          <w:sz w:val="28"/>
          <w:szCs w:val="28"/>
        </w:rPr>
        <w:t>机械伤害事故专项应急预案适用于报废车辆回收拆解有限公司各类机械设备运行、检修过程中发生的机械伤害事故。机械伤害事故专项应急预案是综合应急预案的组成部分，应按照综合应急预案的程序和要求组织制定，与其他专项应急预案共同作为综合应急预案的附件。</w:t>
      </w:r>
    </w:p>
    <w:p>
      <w:pPr>
        <w:ind w:firstLine="560" w:firstLineChars="200"/>
        <w:rPr>
          <w:rFonts w:ascii="仿宋" w:hAnsi="仿宋" w:eastAsia="仿宋"/>
          <w:sz w:val="28"/>
          <w:szCs w:val="28"/>
        </w:rPr>
      </w:pPr>
      <w:r>
        <w:rPr>
          <w:rFonts w:hint="eastAsia" w:ascii="仿宋" w:hAnsi="仿宋" w:eastAsia="仿宋"/>
          <w:sz w:val="28"/>
          <w:szCs w:val="28"/>
        </w:rPr>
        <w:t>主要事故类型有机械伤害（撞伤、碰伤、绞伤、咬伤、打击、切削等）等。</w:t>
      </w:r>
    </w:p>
    <w:p>
      <w:pPr>
        <w:ind w:firstLine="560" w:firstLineChars="200"/>
        <w:rPr>
          <w:rFonts w:ascii="仿宋" w:hAnsi="仿宋" w:eastAsia="仿宋"/>
          <w:sz w:val="28"/>
          <w:szCs w:val="28"/>
        </w:rPr>
      </w:pPr>
      <w:r>
        <w:rPr>
          <w:rFonts w:hint="eastAsia" w:ascii="仿宋" w:hAnsi="仿宋" w:eastAsia="仿宋"/>
          <w:sz w:val="28"/>
          <w:szCs w:val="28"/>
        </w:rPr>
        <w:t>生产现场所有转动机械处，在运行或检修过程中。如液压剪、气动玻璃切割刀、多功能拆车机、扒胎机、高压清洗机等，这些设备的快速转动部件、快速移动部件、啮合部件等若缺乏良好的防护设施、挡板或安全围栏。</w:t>
      </w:r>
    </w:p>
    <w:p>
      <w:pPr>
        <w:ind w:firstLine="560" w:firstLineChars="200"/>
        <w:rPr>
          <w:rFonts w:ascii="仿宋" w:hAnsi="仿宋" w:eastAsia="仿宋"/>
          <w:sz w:val="28"/>
          <w:szCs w:val="28"/>
        </w:rPr>
      </w:pPr>
      <w:r>
        <w:rPr>
          <w:rFonts w:hint="eastAsia" w:ascii="仿宋" w:hAnsi="仿宋" w:eastAsia="仿宋"/>
          <w:sz w:val="28"/>
          <w:szCs w:val="28"/>
        </w:rPr>
        <w:t>6.2.2应急指挥机构及职责</w:t>
      </w:r>
    </w:p>
    <w:p>
      <w:pPr>
        <w:ind w:firstLine="560" w:firstLineChars="200"/>
        <w:rPr>
          <w:rFonts w:ascii="仿宋" w:hAnsi="仿宋" w:eastAsia="仿宋"/>
          <w:sz w:val="28"/>
          <w:szCs w:val="28"/>
        </w:rPr>
      </w:pPr>
      <w:r>
        <w:rPr>
          <w:rFonts w:hint="eastAsia" w:ascii="仿宋" w:hAnsi="仿宋" w:eastAsia="仿宋"/>
          <w:sz w:val="28"/>
          <w:szCs w:val="28"/>
        </w:rPr>
        <w:t>同综合应急预案“应急组织机构及职责”</w:t>
      </w:r>
    </w:p>
    <w:p>
      <w:pPr>
        <w:ind w:firstLine="560" w:firstLineChars="200"/>
        <w:rPr>
          <w:rFonts w:ascii="仿宋" w:hAnsi="仿宋" w:eastAsia="仿宋"/>
          <w:sz w:val="28"/>
          <w:szCs w:val="28"/>
        </w:rPr>
      </w:pPr>
      <w:r>
        <w:rPr>
          <w:rFonts w:hint="eastAsia" w:ascii="仿宋" w:hAnsi="仿宋" w:eastAsia="仿宋"/>
          <w:sz w:val="28"/>
          <w:szCs w:val="28"/>
        </w:rPr>
        <w:t>6.2.3响应启动</w:t>
      </w:r>
    </w:p>
    <w:p>
      <w:pPr>
        <w:ind w:firstLine="560" w:firstLineChars="200"/>
        <w:rPr>
          <w:rFonts w:ascii="仿宋" w:hAnsi="仿宋" w:eastAsia="仿宋"/>
          <w:sz w:val="28"/>
          <w:szCs w:val="28"/>
        </w:rPr>
      </w:pPr>
      <w:r>
        <w:rPr>
          <w:rFonts w:hint="eastAsia" w:ascii="仿宋" w:hAnsi="仿宋" w:eastAsia="仿宋"/>
          <w:sz w:val="28"/>
          <w:szCs w:val="28"/>
        </w:rPr>
        <w:t>6.2.3.1信息报告</w:t>
      </w:r>
    </w:p>
    <w:p>
      <w:pPr>
        <w:ind w:firstLine="560" w:firstLineChars="200"/>
        <w:rPr>
          <w:rFonts w:ascii="仿宋" w:hAnsi="仿宋" w:eastAsia="仿宋"/>
          <w:sz w:val="28"/>
          <w:szCs w:val="28"/>
        </w:rPr>
      </w:pPr>
      <w:r>
        <w:rPr>
          <w:rFonts w:hint="eastAsia" w:ascii="仿宋" w:hAnsi="仿宋" w:eastAsia="仿宋"/>
          <w:sz w:val="28"/>
          <w:szCs w:val="28"/>
        </w:rPr>
        <w:t>（1）报告方式</w:t>
      </w:r>
    </w:p>
    <w:p>
      <w:pPr>
        <w:ind w:firstLine="560" w:firstLineChars="200"/>
        <w:rPr>
          <w:rFonts w:ascii="仿宋" w:hAnsi="仿宋" w:eastAsia="仿宋"/>
          <w:sz w:val="28"/>
          <w:szCs w:val="28"/>
        </w:rPr>
      </w:pPr>
      <w:r>
        <w:rPr>
          <w:rFonts w:hint="eastAsia" w:ascii="仿宋" w:hAnsi="仿宋" w:eastAsia="仿宋"/>
          <w:sz w:val="28"/>
          <w:szCs w:val="28"/>
        </w:rPr>
        <w:t>通过内部电话、对讲机或移动电话向相关人员报告事故信息。公司应急救援指挥部办公室电话为：</w:t>
      </w:r>
      <w:r>
        <w:rPr>
          <w:rFonts w:ascii="仿宋" w:hAnsi="仿宋" w:eastAsia="仿宋"/>
          <w:sz w:val="28"/>
          <w:szCs w:val="28"/>
        </w:rPr>
        <w:t>XXXXXXXX</w:t>
      </w:r>
      <w:r>
        <w:rPr>
          <w:rFonts w:hint="eastAsia" w:ascii="仿宋" w:hAnsi="仿宋" w:eastAsia="仿宋"/>
          <w:sz w:val="28"/>
          <w:szCs w:val="28"/>
        </w:rPr>
        <w:t>（24小时值班接报电话：</w:t>
      </w:r>
      <w:r>
        <w:rPr>
          <w:rFonts w:ascii="仿宋" w:hAnsi="仿宋" w:eastAsia="仿宋"/>
          <w:sz w:val="28"/>
          <w:szCs w:val="28"/>
        </w:rPr>
        <w:t>XXXXXXXX</w:t>
      </w:r>
      <w:r>
        <w:rPr>
          <w:rFonts w:hint="eastAsia" w:ascii="仿宋" w:hAnsi="仿宋" w:eastAsia="仿宋"/>
          <w:sz w:val="28"/>
          <w:szCs w:val="28"/>
        </w:rPr>
        <w:t>）、公安消防部门求援（110、119）、医疗急救中心求援（120）。</w:t>
      </w:r>
    </w:p>
    <w:p>
      <w:pPr>
        <w:ind w:firstLine="560" w:firstLineChars="200"/>
        <w:rPr>
          <w:rFonts w:ascii="仿宋" w:hAnsi="仿宋" w:eastAsia="仿宋"/>
          <w:sz w:val="28"/>
          <w:szCs w:val="28"/>
        </w:rPr>
      </w:pPr>
      <w:r>
        <w:rPr>
          <w:rFonts w:hint="eastAsia" w:ascii="仿宋" w:hAnsi="仿宋" w:eastAsia="仿宋"/>
          <w:sz w:val="28"/>
          <w:szCs w:val="28"/>
        </w:rPr>
        <w:t>（2）报告程序</w:t>
      </w:r>
    </w:p>
    <w:p>
      <w:pPr>
        <w:ind w:firstLine="560" w:firstLineChars="200"/>
        <w:rPr>
          <w:rFonts w:ascii="仿宋" w:hAnsi="仿宋" w:eastAsia="仿宋"/>
          <w:sz w:val="28"/>
          <w:szCs w:val="28"/>
        </w:rPr>
      </w:pPr>
      <w:r>
        <w:rPr>
          <w:rFonts w:hint="eastAsia" w:ascii="仿宋" w:hAnsi="仿宋" w:eastAsia="仿宋"/>
          <w:sz w:val="28"/>
          <w:szCs w:val="28"/>
        </w:rPr>
        <w:t>事故现场第一发现人员→班长（组长）→车间主任→应急救援指挥部→总指挥→上报相关主管部门及可能波及的周边单位。</w:t>
      </w:r>
    </w:p>
    <w:p>
      <w:pPr>
        <w:ind w:firstLine="560" w:firstLineChars="200"/>
        <w:rPr>
          <w:rFonts w:ascii="仿宋" w:hAnsi="仿宋" w:eastAsia="仿宋"/>
          <w:sz w:val="28"/>
          <w:szCs w:val="28"/>
        </w:rPr>
      </w:pPr>
      <w:r>
        <w:rPr>
          <w:rFonts w:hint="eastAsia" w:ascii="仿宋" w:hAnsi="仿宋" w:eastAsia="仿宋"/>
          <w:sz w:val="28"/>
          <w:szCs w:val="28"/>
        </w:rPr>
        <w:t>（3）报告内容</w:t>
      </w:r>
    </w:p>
    <w:p>
      <w:pPr>
        <w:ind w:firstLine="560" w:firstLineChars="200"/>
        <w:rPr>
          <w:rFonts w:ascii="仿宋" w:hAnsi="仿宋" w:eastAsia="仿宋"/>
          <w:sz w:val="28"/>
          <w:szCs w:val="28"/>
        </w:rPr>
      </w:pPr>
      <w:r>
        <w:rPr>
          <w:rFonts w:hint="eastAsia" w:ascii="仿宋" w:hAnsi="仿宋" w:eastAsia="仿宋"/>
          <w:sz w:val="28"/>
          <w:szCs w:val="28"/>
        </w:rPr>
        <w:t>事故发生的单位、设备名称、时间、地点；事故的简要经过、伤亡人数、伤害程度、涉及范围；事故发生原因的初步判断，事故发生后已采取的措施及当前事故的抢险情况等。</w:t>
      </w:r>
    </w:p>
    <w:p>
      <w:pPr>
        <w:ind w:firstLine="560" w:firstLineChars="200"/>
        <w:rPr>
          <w:rFonts w:ascii="仿宋" w:hAnsi="仿宋" w:eastAsia="仿宋"/>
          <w:sz w:val="28"/>
          <w:szCs w:val="28"/>
        </w:rPr>
      </w:pPr>
      <w:r>
        <w:rPr>
          <w:rFonts w:hint="eastAsia" w:ascii="仿宋" w:hAnsi="仿宋" w:eastAsia="仿宋"/>
          <w:sz w:val="28"/>
          <w:szCs w:val="28"/>
        </w:rPr>
        <w:t>6.2.3.2应急响应</w:t>
      </w:r>
    </w:p>
    <w:p>
      <w:pPr>
        <w:ind w:firstLine="560" w:firstLineChars="200"/>
        <w:rPr>
          <w:rFonts w:ascii="仿宋" w:hAnsi="仿宋" w:eastAsia="仿宋"/>
          <w:sz w:val="28"/>
          <w:szCs w:val="28"/>
        </w:rPr>
      </w:pPr>
      <w:r>
        <w:rPr>
          <w:rFonts w:hint="eastAsia" w:ascii="仿宋" w:hAnsi="仿宋" w:eastAsia="仿宋"/>
          <w:sz w:val="28"/>
          <w:szCs w:val="28"/>
        </w:rPr>
        <w:t>（1）响应级别</w:t>
      </w:r>
    </w:p>
    <w:p>
      <w:pPr>
        <w:ind w:firstLine="560" w:firstLineChars="200"/>
        <w:rPr>
          <w:rFonts w:ascii="仿宋" w:hAnsi="仿宋" w:eastAsia="仿宋"/>
          <w:sz w:val="28"/>
          <w:szCs w:val="28"/>
        </w:rPr>
      </w:pPr>
      <w:r>
        <w:rPr>
          <w:rFonts w:hint="eastAsia" w:ascii="仿宋" w:hAnsi="仿宋" w:eastAsia="仿宋"/>
          <w:sz w:val="28"/>
          <w:szCs w:val="28"/>
        </w:rPr>
        <w:t>结合本公司控制事态的能力，事故应急响应分为：外部应急响应和内部应急响应两类。</w:t>
      </w:r>
    </w:p>
    <w:p>
      <w:pPr>
        <w:ind w:firstLine="560" w:firstLineChars="200"/>
        <w:rPr>
          <w:rFonts w:ascii="仿宋" w:hAnsi="仿宋" w:eastAsia="仿宋"/>
          <w:sz w:val="28"/>
          <w:szCs w:val="28"/>
        </w:rPr>
      </w:pPr>
      <w:r>
        <w:rPr>
          <w:rFonts w:hint="eastAsia" w:ascii="仿宋" w:hAnsi="仿宋" w:eastAsia="仿宋"/>
          <w:sz w:val="28"/>
          <w:szCs w:val="28"/>
        </w:rPr>
        <w:t>内部响应：内部响应分二级，分别为Ⅱ级响应（部门/车间级）、Ⅰ级响应（公司级）。</w:t>
      </w:r>
    </w:p>
    <w:p>
      <w:pPr>
        <w:ind w:firstLine="560" w:firstLineChars="200"/>
        <w:rPr>
          <w:rFonts w:ascii="仿宋" w:hAnsi="仿宋" w:eastAsia="仿宋"/>
          <w:sz w:val="28"/>
          <w:szCs w:val="28"/>
        </w:rPr>
      </w:pPr>
      <w:r>
        <w:rPr>
          <w:rFonts w:hint="eastAsia" w:ascii="仿宋" w:hAnsi="仿宋" w:eastAsia="仿宋"/>
          <w:sz w:val="28"/>
          <w:szCs w:val="28"/>
        </w:rPr>
        <w:t>外部响应：发生人员死亡，重伤3人以上，不在公司可控范围内的事故时启动外部应急响应。</w:t>
      </w:r>
    </w:p>
    <w:p>
      <w:pPr>
        <w:ind w:firstLine="560" w:firstLineChars="200"/>
        <w:rPr>
          <w:rFonts w:ascii="仿宋" w:hAnsi="仿宋" w:eastAsia="仿宋"/>
          <w:sz w:val="28"/>
          <w:szCs w:val="28"/>
        </w:rPr>
      </w:pPr>
      <w:r>
        <w:rPr>
          <w:rFonts w:hint="eastAsia" w:ascii="仿宋" w:hAnsi="仿宋" w:eastAsia="仿宋"/>
          <w:sz w:val="28"/>
          <w:szCs w:val="28"/>
        </w:rPr>
        <w:t>注：“以上”包括本数，“以下”不包括本数。</w:t>
      </w:r>
    </w:p>
    <w:p>
      <w:pPr>
        <w:ind w:firstLine="560" w:firstLineChars="200"/>
        <w:rPr>
          <w:rFonts w:ascii="仿宋" w:hAnsi="仿宋" w:eastAsia="仿宋"/>
          <w:sz w:val="28"/>
          <w:szCs w:val="28"/>
        </w:rPr>
      </w:pPr>
      <w:r>
        <w:rPr>
          <w:rFonts w:hint="eastAsia" w:ascii="仿宋" w:hAnsi="仿宋" w:eastAsia="仿宋"/>
          <w:sz w:val="28"/>
          <w:szCs w:val="28"/>
        </w:rPr>
        <w:t>（2）响应程序</w:t>
      </w:r>
    </w:p>
    <w:p>
      <w:pPr>
        <w:ind w:firstLine="560" w:firstLineChars="200"/>
        <w:rPr>
          <w:rFonts w:ascii="仿宋" w:hAnsi="仿宋" w:eastAsia="仿宋"/>
          <w:sz w:val="28"/>
          <w:szCs w:val="28"/>
        </w:rPr>
      </w:pPr>
      <w:r>
        <w:rPr>
          <w:rFonts w:hint="eastAsia" w:ascii="仿宋" w:hAnsi="仿宋" w:eastAsia="仿宋"/>
          <w:sz w:val="28"/>
          <w:szCs w:val="28"/>
        </w:rPr>
        <w:t>1）外部响应程序</w:t>
      </w:r>
    </w:p>
    <w:p>
      <w:pPr>
        <w:ind w:firstLine="560" w:firstLineChars="200"/>
        <w:rPr>
          <w:rFonts w:ascii="仿宋" w:hAnsi="仿宋" w:eastAsia="仿宋"/>
          <w:sz w:val="28"/>
          <w:szCs w:val="28"/>
        </w:rPr>
      </w:pPr>
      <w:r>
        <w:rPr>
          <w:rFonts w:hint="eastAsia" w:ascii="仿宋" w:hAnsi="仿宋" w:eastAsia="仿宋"/>
          <w:sz w:val="28"/>
          <w:szCs w:val="28"/>
        </w:rPr>
        <w:t>外部响应程序由外部救援指挥力量启动，公司内部人员严格按照外部救援指挥部的要求配合、协助外部救援的开展。</w:t>
      </w:r>
    </w:p>
    <w:p>
      <w:pPr>
        <w:ind w:firstLine="560" w:firstLineChars="200"/>
        <w:rPr>
          <w:rFonts w:ascii="仿宋" w:hAnsi="仿宋" w:eastAsia="仿宋"/>
          <w:sz w:val="28"/>
          <w:szCs w:val="28"/>
        </w:rPr>
      </w:pPr>
      <w:r>
        <w:rPr>
          <w:rFonts w:hint="eastAsia" w:ascii="仿宋" w:hAnsi="仿宋" w:eastAsia="仿宋"/>
          <w:sz w:val="28"/>
          <w:szCs w:val="28"/>
        </w:rPr>
        <w:t>2）内部响应程序：</w:t>
      </w:r>
    </w:p>
    <w:p>
      <w:pPr>
        <w:ind w:firstLine="560" w:firstLineChars="200"/>
        <w:rPr>
          <w:rFonts w:ascii="仿宋" w:hAnsi="仿宋" w:eastAsia="仿宋"/>
          <w:sz w:val="28"/>
          <w:szCs w:val="28"/>
        </w:rPr>
      </w:pPr>
      <w:r>
        <w:rPr>
          <w:rFonts w:hint="eastAsia" w:ascii="仿宋" w:hAnsi="仿宋" w:eastAsia="仿宋"/>
          <w:sz w:val="28"/>
          <w:szCs w:val="28"/>
        </w:rPr>
        <w:t>①部门级/车间级响应（Ⅱ级响应）</w:t>
      </w:r>
    </w:p>
    <w:p>
      <w:pPr>
        <w:ind w:firstLine="560" w:firstLineChars="200"/>
        <w:rPr>
          <w:rFonts w:ascii="仿宋" w:hAnsi="仿宋" w:eastAsia="仿宋"/>
          <w:sz w:val="28"/>
          <w:szCs w:val="28"/>
        </w:rPr>
      </w:pPr>
      <w:r>
        <w:rPr>
          <w:rFonts w:hint="eastAsia" w:ascii="仿宋" w:hAnsi="仿宋" w:eastAsia="仿宋"/>
          <w:sz w:val="28"/>
          <w:szCs w:val="28"/>
        </w:rPr>
        <w:t>应急指挥由部门或车间负责，成立部门或车间临时应急工作小组，车间主任负责应急工作的组织和指挥。若部门或车间已无法控制事故发展态势，由部门/车间负责人向公司应急救援指挥部报告，应急响应升级，立即进入公司级响应（I级响应）程序。</w:t>
      </w:r>
    </w:p>
    <w:p>
      <w:pPr>
        <w:ind w:firstLine="560" w:firstLineChars="200"/>
        <w:rPr>
          <w:rFonts w:ascii="仿宋" w:hAnsi="仿宋" w:eastAsia="仿宋"/>
          <w:sz w:val="28"/>
          <w:szCs w:val="28"/>
        </w:rPr>
      </w:pPr>
      <w:r>
        <w:rPr>
          <w:rFonts w:hint="eastAsia" w:ascii="仿宋" w:hAnsi="仿宋" w:eastAsia="仿宋"/>
          <w:sz w:val="28"/>
          <w:szCs w:val="28"/>
        </w:rPr>
        <w:t>②公司级响应（Ⅰ级响应）</w:t>
      </w:r>
    </w:p>
    <w:p>
      <w:pPr>
        <w:ind w:firstLine="560" w:firstLineChars="200"/>
        <w:rPr>
          <w:rFonts w:ascii="仿宋" w:hAnsi="仿宋" w:eastAsia="仿宋"/>
          <w:sz w:val="28"/>
          <w:szCs w:val="28"/>
        </w:rPr>
      </w:pPr>
      <w:r>
        <w:rPr>
          <w:rFonts w:hint="eastAsia" w:ascii="仿宋" w:hAnsi="仿宋" w:eastAsia="仿宋"/>
          <w:b w:val="0"/>
          <w:bCs w:val="0"/>
          <w:color w:val="auto"/>
          <w:sz w:val="28"/>
          <w:szCs w:val="28"/>
        </w:rPr>
        <w:t>应急指挥由公司应急救援指挥部负责，总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不在时，由副总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任临时总指挥，全权负责应急救援工作（下达应急行动、资源调配、</w:t>
      </w:r>
      <w:r>
        <w:rPr>
          <w:rFonts w:hint="eastAsia" w:ascii="仿宋" w:hAnsi="仿宋" w:eastAsia="仿宋"/>
          <w:sz w:val="28"/>
          <w:szCs w:val="28"/>
        </w:rPr>
        <w:t>应急避险指令）。各职能部门按职责要求启动应急方案。若公司已无法控制事故发展态势，由总指挥向外求援，立即上报相关应急救援单位。</w:t>
      </w:r>
    </w:p>
    <w:p>
      <w:pPr>
        <w:ind w:firstLine="560" w:firstLineChars="200"/>
        <w:rPr>
          <w:rFonts w:ascii="仿宋" w:hAnsi="仿宋" w:eastAsia="仿宋"/>
          <w:sz w:val="28"/>
          <w:szCs w:val="28"/>
        </w:rPr>
      </w:pPr>
      <w:r>
        <w:rPr>
          <w:rFonts w:hint="eastAsia" w:ascii="仿宋" w:hAnsi="仿宋" w:eastAsia="仿宋"/>
          <w:sz w:val="28"/>
          <w:szCs w:val="28"/>
        </w:rPr>
        <w:t>（3）扩大响应</w:t>
      </w:r>
    </w:p>
    <w:p>
      <w:pPr>
        <w:ind w:firstLine="560" w:firstLineChars="200"/>
        <w:rPr>
          <w:rFonts w:ascii="仿宋" w:hAnsi="仿宋" w:eastAsia="仿宋"/>
          <w:sz w:val="28"/>
          <w:szCs w:val="28"/>
        </w:rPr>
      </w:pPr>
      <w:r>
        <w:rPr>
          <w:rFonts w:hint="eastAsia" w:ascii="仿宋" w:hAnsi="仿宋" w:eastAsia="仿宋"/>
          <w:sz w:val="28"/>
          <w:szCs w:val="28"/>
        </w:rPr>
        <w:t>若在事故救援的过程中，当事故危害、影响程度、范围有扩大趋势，现有条件无法控制，超出公司控制范围内的事故，或其他事故扩大，现场情况恶化，救援力量和消防力量不足并有重伤人员时，应及时寻求社会增援，火警119，医疗急救中心120。同时，将发生的情况向</w:t>
      </w:r>
      <w:r>
        <w:rPr>
          <w:rFonts w:hint="eastAsia" w:ascii="仿宋" w:hAnsi="仿宋" w:eastAsia="仿宋"/>
          <w:b w:val="0"/>
          <w:bCs w:val="0"/>
          <w:color w:val="auto"/>
          <w:sz w:val="28"/>
          <w:szCs w:val="28"/>
          <w:lang w:val="en-US" w:eastAsia="zh-CN"/>
        </w:rPr>
        <w:t>市、区</w:t>
      </w:r>
      <w:r>
        <w:rPr>
          <w:rFonts w:hint="eastAsia" w:ascii="仿宋" w:hAnsi="仿宋" w:eastAsia="仿宋"/>
          <w:sz w:val="28"/>
          <w:szCs w:val="28"/>
        </w:rPr>
        <w:t>应急管理局、消防大队和负有应急管理职责的有关单位报告。</w:t>
      </w:r>
    </w:p>
    <w:p>
      <w:pPr>
        <w:ind w:firstLine="560" w:firstLineChars="200"/>
        <w:rPr>
          <w:rFonts w:ascii="仿宋" w:hAnsi="仿宋" w:eastAsia="仿宋"/>
          <w:sz w:val="28"/>
          <w:szCs w:val="28"/>
        </w:rPr>
      </w:pPr>
      <w:r>
        <w:rPr>
          <w:rFonts w:hint="eastAsia" w:ascii="仿宋" w:hAnsi="仿宋" w:eastAsia="仿宋"/>
          <w:sz w:val="28"/>
          <w:szCs w:val="28"/>
        </w:rPr>
        <w:t>6.2.4处置措施</w:t>
      </w:r>
    </w:p>
    <w:p>
      <w:pPr>
        <w:ind w:firstLine="560" w:firstLineChars="200"/>
        <w:rPr>
          <w:rFonts w:ascii="仿宋" w:hAnsi="仿宋" w:eastAsia="仿宋"/>
          <w:sz w:val="28"/>
          <w:szCs w:val="28"/>
        </w:rPr>
      </w:pPr>
      <w:r>
        <w:rPr>
          <w:rFonts w:hint="eastAsia" w:ascii="仿宋" w:hAnsi="仿宋" w:eastAsia="仿宋"/>
          <w:sz w:val="28"/>
          <w:szCs w:val="28"/>
        </w:rPr>
        <w:t>6.2.4.1应急处置原则</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当事故发生时，要迅速、果断的采取应急处置救援措施。启动本公司救援方案，边处置边上报，现场班组自救与公司救援相结合，同时应根据事故发展情况，尽最大的力量减少事故造成的生命财产损失。</w:t>
      </w:r>
      <w:r>
        <w:rPr>
          <w:rFonts w:hint="eastAsia" w:ascii="仿宋" w:hAnsi="仿宋" w:eastAsia="仿宋"/>
          <w:sz w:val="28"/>
          <w:szCs w:val="28"/>
          <w:lang w:val="en-US" w:eastAsia="zh-CN"/>
        </w:rPr>
        <w:t xml:space="preserve">  </w:t>
      </w:r>
    </w:p>
    <w:p>
      <w:pPr>
        <w:ind w:firstLine="560" w:firstLineChars="200"/>
        <w:rPr>
          <w:rFonts w:ascii="仿宋" w:hAnsi="仿宋" w:eastAsia="仿宋"/>
          <w:sz w:val="28"/>
          <w:szCs w:val="28"/>
        </w:rPr>
      </w:pPr>
      <w:r>
        <w:rPr>
          <w:rFonts w:hint="eastAsia" w:ascii="仿宋" w:hAnsi="仿宋" w:eastAsia="仿宋"/>
          <w:sz w:val="28"/>
          <w:szCs w:val="28"/>
        </w:rPr>
        <w:t>针对本公司生产的特点，在应急救援工作中必须坚持以下原则：</w:t>
      </w:r>
    </w:p>
    <w:p>
      <w:pPr>
        <w:ind w:firstLine="560" w:firstLineChars="200"/>
        <w:rPr>
          <w:rFonts w:ascii="仿宋" w:hAnsi="仿宋" w:eastAsia="仿宋"/>
          <w:sz w:val="28"/>
          <w:szCs w:val="28"/>
        </w:rPr>
      </w:pPr>
      <w:r>
        <w:rPr>
          <w:rFonts w:hint="eastAsia" w:ascii="仿宋" w:hAnsi="仿宋" w:eastAsia="仿宋"/>
          <w:sz w:val="28"/>
          <w:szCs w:val="28"/>
        </w:rPr>
        <w:t>（1）以人为本。即先救人，把保障人民群众的生命安全和员工的身体健康、最大限度地减少安全生产事故灾难造成的人员伤亡和危害作为首要任务。</w:t>
      </w:r>
    </w:p>
    <w:p>
      <w:pPr>
        <w:ind w:firstLine="560" w:firstLineChars="200"/>
        <w:rPr>
          <w:rFonts w:ascii="仿宋" w:hAnsi="仿宋" w:eastAsia="仿宋"/>
          <w:sz w:val="28"/>
          <w:szCs w:val="28"/>
        </w:rPr>
      </w:pPr>
      <w:r>
        <w:rPr>
          <w:rFonts w:hint="eastAsia" w:ascii="仿宋" w:hAnsi="仿宋" w:eastAsia="仿宋"/>
          <w:sz w:val="28"/>
          <w:szCs w:val="28"/>
        </w:rPr>
        <w:t>（2）保护财产，降低经济损失。</w:t>
      </w:r>
    </w:p>
    <w:p>
      <w:pPr>
        <w:ind w:firstLine="560" w:firstLineChars="200"/>
        <w:rPr>
          <w:rFonts w:ascii="仿宋" w:hAnsi="仿宋" w:eastAsia="仿宋"/>
          <w:sz w:val="28"/>
          <w:szCs w:val="28"/>
        </w:rPr>
      </w:pPr>
      <w:r>
        <w:rPr>
          <w:rFonts w:hint="eastAsia" w:ascii="仿宋" w:hAnsi="仿宋" w:eastAsia="仿宋"/>
          <w:sz w:val="28"/>
          <w:szCs w:val="28"/>
        </w:rPr>
        <w:t>（3）防止次生、衍生事故的发生。</w:t>
      </w:r>
    </w:p>
    <w:p>
      <w:pPr>
        <w:ind w:firstLine="560" w:firstLineChars="200"/>
        <w:rPr>
          <w:rFonts w:ascii="仿宋" w:hAnsi="仿宋" w:eastAsia="仿宋"/>
          <w:sz w:val="28"/>
          <w:szCs w:val="28"/>
        </w:rPr>
      </w:pPr>
      <w:r>
        <w:rPr>
          <w:rFonts w:hint="eastAsia" w:ascii="仿宋" w:hAnsi="仿宋" w:eastAsia="仿宋"/>
          <w:sz w:val="28"/>
          <w:szCs w:val="28"/>
        </w:rPr>
        <w:t>6.2.4.2应急处置措施</w:t>
      </w:r>
    </w:p>
    <w:p>
      <w:pPr>
        <w:ind w:firstLine="560" w:firstLineChars="200"/>
        <w:rPr>
          <w:rFonts w:ascii="仿宋" w:hAnsi="仿宋" w:eastAsia="仿宋"/>
          <w:sz w:val="28"/>
          <w:szCs w:val="28"/>
        </w:rPr>
      </w:pPr>
      <w:r>
        <w:rPr>
          <w:rFonts w:hint="eastAsia" w:ascii="仿宋" w:hAnsi="仿宋" w:eastAsia="仿宋"/>
          <w:sz w:val="28"/>
          <w:szCs w:val="28"/>
        </w:rPr>
        <w:t>1.切断电源，停止机械运转。保护和控制好事故现场。</w:t>
      </w:r>
    </w:p>
    <w:p>
      <w:pPr>
        <w:ind w:firstLine="560" w:firstLineChars="200"/>
        <w:rPr>
          <w:rFonts w:ascii="仿宋" w:hAnsi="仿宋" w:eastAsia="仿宋"/>
          <w:sz w:val="28"/>
          <w:szCs w:val="28"/>
        </w:rPr>
      </w:pPr>
      <w:r>
        <w:rPr>
          <w:rFonts w:hint="eastAsia" w:ascii="仿宋" w:hAnsi="仿宋" w:eastAsia="仿宋"/>
          <w:sz w:val="28"/>
          <w:szCs w:val="28"/>
        </w:rPr>
        <w:t>2.急救：</w:t>
      </w:r>
    </w:p>
    <w:p>
      <w:pPr>
        <w:ind w:firstLine="560" w:firstLineChars="200"/>
        <w:rPr>
          <w:rFonts w:ascii="仿宋" w:hAnsi="仿宋" w:eastAsia="仿宋"/>
          <w:sz w:val="28"/>
          <w:szCs w:val="28"/>
        </w:rPr>
      </w:pPr>
      <w:r>
        <w:rPr>
          <w:rFonts w:hint="eastAsia" w:ascii="仿宋" w:hAnsi="仿宋" w:eastAsia="仿宋"/>
          <w:sz w:val="28"/>
          <w:szCs w:val="28"/>
        </w:rPr>
        <w:t>（1）由现场人员进行简单包扎、止血等措施，防止受伤人员流血过多造成死亡事故发生。创伤出血者迅速包扎止血，送往医院救治。</w:t>
      </w:r>
    </w:p>
    <w:p>
      <w:pPr>
        <w:ind w:firstLine="560" w:firstLineChars="200"/>
        <w:rPr>
          <w:rFonts w:ascii="仿宋" w:hAnsi="仿宋" w:eastAsia="仿宋"/>
          <w:sz w:val="28"/>
          <w:szCs w:val="28"/>
        </w:rPr>
      </w:pPr>
      <w:r>
        <w:rPr>
          <w:rFonts w:hint="eastAsia" w:ascii="仿宋" w:hAnsi="仿宋" w:eastAsia="仿宋"/>
          <w:sz w:val="28"/>
          <w:szCs w:val="28"/>
        </w:rPr>
        <w:t>（2）发生断手、断指等严重情况时，对伤者伤口要进行包扎止血、止痛、进行半握拳状的功能固定。对断手、断指应用消毒或清洁敷料包好，忌将断指浸入酒精（乙醇）等消毒液中，以防细胞变质。将包好的断手、断指放在无泄漏的塑料袋内，扎紧好袋口，在袋周围放置冰块，速随伤者送医院抢救。</w:t>
      </w:r>
    </w:p>
    <w:p>
      <w:pPr>
        <w:ind w:firstLine="560" w:firstLineChars="200"/>
        <w:rPr>
          <w:rFonts w:ascii="仿宋" w:hAnsi="仿宋" w:eastAsia="仿宋"/>
          <w:sz w:val="28"/>
          <w:szCs w:val="28"/>
        </w:rPr>
      </w:pPr>
      <w:r>
        <w:rPr>
          <w:rFonts w:hint="eastAsia" w:ascii="仿宋" w:hAnsi="仿宋" w:eastAsia="仿宋"/>
          <w:sz w:val="28"/>
          <w:szCs w:val="28"/>
        </w:rPr>
        <w:t>（3）肢体卷入设备内，必须立即切断电源，如果肢体仍被卡在设备内，不可用倒转设备的方法取出肢体，妥善的方法是拆除设备部件，无法拆除时拨打当地119请求救援。</w:t>
      </w:r>
    </w:p>
    <w:p>
      <w:pPr>
        <w:ind w:firstLine="560" w:firstLineChars="200"/>
        <w:rPr>
          <w:rFonts w:ascii="仿宋" w:hAnsi="仿宋" w:eastAsia="仿宋"/>
          <w:sz w:val="28"/>
          <w:szCs w:val="28"/>
        </w:rPr>
      </w:pPr>
      <w:r>
        <w:rPr>
          <w:rFonts w:hint="eastAsia" w:ascii="仿宋" w:hAnsi="仿宋" w:eastAsia="仿宋"/>
          <w:sz w:val="28"/>
          <w:szCs w:val="28"/>
        </w:rPr>
        <w:t>（4）发生头皮撕裂伤可采取以下急救措施：及时对伤者进行抢救，采取止痛及其他对症措施；用生理盐水冲洗有伤部位，用消毒大纱布块、消毒棉花紧紧包扎，压迫止血；送医院进一步治疗。</w:t>
      </w:r>
    </w:p>
    <w:p>
      <w:pPr>
        <w:ind w:firstLine="560" w:firstLineChars="200"/>
        <w:rPr>
          <w:rFonts w:ascii="仿宋" w:hAnsi="仿宋" w:eastAsia="仿宋"/>
          <w:sz w:val="28"/>
          <w:szCs w:val="28"/>
        </w:rPr>
      </w:pPr>
      <w:r>
        <w:rPr>
          <w:rFonts w:hint="eastAsia" w:ascii="仿宋" w:hAnsi="仿宋" w:eastAsia="仿宋"/>
          <w:sz w:val="28"/>
          <w:szCs w:val="28"/>
        </w:rPr>
        <w:t>（5）受伤人员出现肢体骨折时，应尽量保持受伤的体位，由医务人员对伤肢进行固定，并在其指导下采用正确的方式进行抬运，防止因救助方法不当导致伤情进一步加重。</w:t>
      </w:r>
    </w:p>
    <w:p>
      <w:pPr>
        <w:ind w:firstLine="560" w:firstLineChars="200"/>
        <w:rPr>
          <w:rFonts w:ascii="仿宋" w:hAnsi="仿宋" w:eastAsia="仿宋"/>
          <w:sz w:val="28"/>
          <w:szCs w:val="28"/>
        </w:rPr>
      </w:pPr>
      <w:r>
        <w:rPr>
          <w:rFonts w:hint="eastAsia" w:ascii="仿宋" w:hAnsi="仿宋" w:eastAsia="仿宋"/>
          <w:sz w:val="28"/>
          <w:szCs w:val="28"/>
        </w:rPr>
        <w:t>（6）受伤人员出现呼吸、心跳停止症状后，必须立即进行胸外按压或人工呼吸。</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（7）将受伤人员送往医院或联系120急救。</w:t>
      </w:r>
    </w:p>
    <w:p>
      <w:pPr>
        <w:ind w:firstLine="560" w:firstLineChars="200"/>
        <w:rPr>
          <w:rFonts w:ascii="仿宋" w:hAnsi="仿宋" w:eastAsia="仿宋"/>
          <w:sz w:val="28"/>
          <w:szCs w:val="28"/>
        </w:rPr>
      </w:pPr>
      <w:r>
        <w:rPr>
          <w:rFonts w:hint="eastAsia" w:ascii="仿宋" w:hAnsi="仿宋" w:eastAsia="仿宋"/>
          <w:sz w:val="28"/>
          <w:szCs w:val="28"/>
        </w:rPr>
        <w:t>6.3起重伤害事故专项应急预案</w:t>
      </w:r>
    </w:p>
    <w:p>
      <w:pPr>
        <w:ind w:firstLine="560" w:firstLineChars="200"/>
        <w:rPr>
          <w:rFonts w:ascii="仿宋" w:hAnsi="仿宋" w:eastAsia="仿宋"/>
          <w:sz w:val="28"/>
          <w:szCs w:val="28"/>
        </w:rPr>
      </w:pPr>
      <w:r>
        <w:rPr>
          <w:rFonts w:hint="eastAsia" w:ascii="仿宋" w:hAnsi="仿宋" w:eastAsia="仿宋"/>
          <w:sz w:val="28"/>
          <w:szCs w:val="28"/>
        </w:rPr>
        <w:t>6.3.1适用范围</w:t>
      </w:r>
    </w:p>
    <w:p>
      <w:pPr>
        <w:ind w:firstLine="560" w:firstLineChars="200"/>
        <w:rPr>
          <w:rFonts w:ascii="仿宋" w:hAnsi="仿宋" w:eastAsia="仿宋"/>
          <w:sz w:val="28"/>
          <w:szCs w:val="28"/>
        </w:rPr>
      </w:pPr>
      <w:r>
        <w:rPr>
          <w:rFonts w:hint="eastAsia" w:ascii="仿宋" w:hAnsi="仿宋" w:eastAsia="仿宋"/>
          <w:sz w:val="28"/>
          <w:szCs w:val="28"/>
        </w:rPr>
        <w:t>起重伤害事故专项应急预案适用于报废车辆回收拆解有限公司起重机械、起重作业过程中发生的起重伤害事故。起重伤害事故专项应急预案是综合应急预案的组成部分，应按照综合应急预案的程序和要求组织制定，与其他专项应急预案共同作为综合应急预案的附件。</w:t>
      </w:r>
    </w:p>
    <w:p>
      <w:pPr>
        <w:rPr>
          <w:rFonts w:ascii="仿宋" w:hAnsi="仿宋" w:eastAsia="仿宋"/>
          <w:sz w:val="28"/>
          <w:szCs w:val="28"/>
        </w:rPr>
      </w:pPr>
      <w:r>
        <w:rPr>
          <w:rFonts w:hint="eastAsia" w:ascii="仿宋" w:hAnsi="仿宋" w:eastAsia="仿宋"/>
          <w:sz w:val="28"/>
          <w:szCs w:val="28"/>
        </w:rPr>
        <w:t>起重伤害指各种起重作业（包括起重机安装、检修、试验）中发生的挤压、撞击、钩挂、坠落、出轨、倒塌、倾翻、折断等。操作人员利用行车进行吊运或进行设备检修时可能会发生起重伤害。造成起重伤害事故的主要原因是操作因素、设备因素和环境因素。</w:t>
      </w:r>
    </w:p>
    <w:p>
      <w:pPr>
        <w:ind w:firstLine="560" w:firstLineChars="200"/>
        <w:rPr>
          <w:rFonts w:ascii="仿宋" w:hAnsi="仿宋" w:eastAsia="仿宋"/>
          <w:sz w:val="28"/>
          <w:szCs w:val="28"/>
        </w:rPr>
      </w:pPr>
      <w:r>
        <w:rPr>
          <w:rFonts w:hint="eastAsia" w:ascii="仿宋" w:hAnsi="仿宋" w:eastAsia="仿宋"/>
          <w:sz w:val="28"/>
          <w:szCs w:val="28"/>
        </w:rPr>
        <w:t>（1）操作因素主要有：</w:t>
      </w:r>
    </w:p>
    <w:p>
      <w:pPr>
        <w:ind w:firstLine="560" w:firstLineChars="200"/>
        <w:rPr>
          <w:rFonts w:ascii="仿宋" w:hAnsi="仿宋" w:eastAsia="仿宋"/>
          <w:sz w:val="28"/>
          <w:szCs w:val="28"/>
        </w:rPr>
      </w:pPr>
      <w:r>
        <w:rPr>
          <w:rFonts w:hint="eastAsia" w:ascii="仿宋" w:hAnsi="仿宋" w:eastAsia="仿宋"/>
          <w:sz w:val="28"/>
          <w:szCs w:val="28"/>
        </w:rPr>
        <w:t>1）起吊方式不当、捆绑不牢造成的脱钩、起重物散落或摆动伤人；</w:t>
      </w:r>
    </w:p>
    <w:p>
      <w:pPr>
        <w:ind w:firstLine="560" w:firstLineChars="200"/>
        <w:rPr>
          <w:rFonts w:ascii="仿宋" w:hAnsi="仿宋" w:eastAsia="仿宋"/>
          <w:sz w:val="28"/>
          <w:szCs w:val="28"/>
        </w:rPr>
      </w:pPr>
      <w:r>
        <w:rPr>
          <w:rFonts w:hint="eastAsia" w:ascii="仿宋" w:hAnsi="仿宋" w:eastAsia="仿宋"/>
          <w:sz w:val="28"/>
          <w:szCs w:val="28"/>
        </w:rPr>
        <w:t>2）违反操作规程，如超载起重、人处于危险区工作等造成的人员伤亡和设备损坏，以及因司机不按规定使用限重器、限位器、制动器或不按规定归位、锚定造成的超载、过卷扬、出轨、倾翻等事故；</w:t>
      </w:r>
    </w:p>
    <w:p>
      <w:pPr>
        <w:ind w:firstLine="560" w:firstLineChars="200"/>
        <w:rPr>
          <w:rFonts w:ascii="仿宋" w:hAnsi="仿宋" w:eastAsia="仿宋"/>
          <w:sz w:val="28"/>
          <w:szCs w:val="28"/>
        </w:rPr>
      </w:pPr>
      <w:r>
        <w:rPr>
          <w:rFonts w:hint="eastAsia" w:ascii="仿宋" w:hAnsi="仿宋" w:eastAsia="仿宋"/>
          <w:sz w:val="28"/>
          <w:szCs w:val="28"/>
        </w:rPr>
        <w:t>3）指挥不当、动作不协调造成的碰撞等。</w:t>
      </w:r>
    </w:p>
    <w:p>
      <w:pPr>
        <w:ind w:firstLine="560" w:firstLineChars="200"/>
        <w:rPr>
          <w:rFonts w:ascii="仿宋" w:hAnsi="仿宋" w:eastAsia="仿宋"/>
          <w:sz w:val="28"/>
          <w:szCs w:val="28"/>
        </w:rPr>
      </w:pPr>
      <w:r>
        <w:rPr>
          <w:rFonts w:hint="eastAsia" w:ascii="仿宋" w:hAnsi="仿宋" w:eastAsia="仿宋"/>
          <w:sz w:val="28"/>
          <w:szCs w:val="28"/>
        </w:rPr>
        <w:t>（2）设备因素主要有：</w:t>
      </w:r>
    </w:p>
    <w:p>
      <w:pPr>
        <w:ind w:firstLine="560" w:firstLineChars="200"/>
        <w:rPr>
          <w:rFonts w:ascii="仿宋" w:hAnsi="仿宋" w:eastAsia="仿宋"/>
          <w:sz w:val="28"/>
          <w:szCs w:val="28"/>
        </w:rPr>
      </w:pPr>
      <w:r>
        <w:rPr>
          <w:rFonts w:hint="eastAsia" w:ascii="仿宋" w:hAnsi="仿宋" w:eastAsia="仿宋"/>
          <w:sz w:val="28"/>
          <w:szCs w:val="28"/>
        </w:rPr>
        <w:t>1）吊具失效，如吊钩、抓斗、钢丝绳、网具等损坏而造成的重物坠落；</w:t>
      </w:r>
    </w:p>
    <w:p>
      <w:pPr>
        <w:ind w:firstLine="560" w:firstLineChars="200"/>
        <w:rPr>
          <w:rFonts w:ascii="仿宋" w:hAnsi="仿宋" w:eastAsia="仿宋"/>
          <w:sz w:val="28"/>
          <w:szCs w:val="28"/>
        </w:rPr>
      </w:pPr>
      <w:r>
        <w:rPr>
          <w:rFonts w:hint="eastAsia" w:ascii="仿宋" w:hAnsi="仿宋" w:eastAsia="仿宋"/>
          <w:sz w:val="28"/>
          <w:szCs w:val="28"/>
        </w:rPr>
        <w:t>2）起重设备的操纵系统失灵或安全装置失效而引起的事故，如制动装置失灵而造成重物的冲击和夹挤；</w:t>
      </w:r>
    </w:p>
    <w:p>
      <w:pPr>
        <w:ind w:firstLine="560" w:firstLineChars="200"/>
        <w:rPr>
          <w:rFonts w:ascii="仿宋" w:hAnsi="仿宋" w:eastAsia="仿宋"/>
          <w:sz w:val="28"/>
          <w:szCs w:val="28"/>
        </w:rPr>
      </w:pPr>
      <w:r>
        <w:rPr>
          <w:rFonts w:hint="eastAsia" w:ascii="仿宋" w:hAnsi="仿宋" w:eastAsia="仿宋"/>
          <w:sz w:val="28"/>
          <w:szCs w:val="28"/>
        </w:rPr>
        <w:t>3）构件强度不够导致的事故；</w:t>
      </w:r>
    </w:p>
    <w:p>
      <w:pPr>
        <w:ind w:firstLine="560" w:firstLineChars="200"/>
        <w:rPr>
          <w:rFonts w:ascii="仿宋" w:hAnsi="仿宋" w:eastAsia="仿宋"/>
          <w:sz w:val="28"/>
          <w:szCs w:val="28"/>
        </w:rPr>
      </w:pPr>
      <w:r>
        <w:rPr>
          <w:rFonts w:hint="eastAsia" w:ascii="仿宋" w:hAnsi="仿宋" w:eastAsia="仿宋"/>
          <w:sz w:val="28"/>
          <w:szCs w:val="28"/>
        </w:rPr>
        <w:t>4）电器损坏而造成的触电事故；</w:t>
      </w:r>
    </w:p>
    <w:p>
      <w:pPr>
        <w:ind w:firstLine="560" w:firstLineChars="200"/>
        <w:rPr>
          <w:rFonts w:ascii="仿宋" w:hAnsi="仿宋" w:eastAsia="仿宋"/>
          <w:sz w:val="28"/>
          <w:szCs w:val="28"/>
        </w:rPr>
      </w:pPr>
      <w:r>
        <w:rPr>
          <w:rFonts w:hint="eastAsia" w:ascii="仿宋" w:hAnsi="仿宋" w:eastAsia="仿宋"/>
          <w:sz w:val="28"/>
          <w:szCs w:val="28"/>
        </w:rPr>
        <w:t>5）因啃轨、超磨损、或弯曲造成的起重机出轨事故等。</w:t>
      </w:r>
    </w:p>
    <w:p>
      <w:pPr>
        <w:ind w:firstLine="560" w:firstLineChars="200"/>
        <w:rPr>
          <w:rFonts w:ascii="仿宋" w:hAnsi="仿宋" w:eastAsia="仿宋"/>
          <w:sz w:val="28"/>
          <w:szCs w:val="28"/>
        </w:rPr>
      </w:pPr>
      <w:r>
        <w:rPr>
          <w:rFonts w:hint="eastAsia" w:ascii="仿宋" w:hAnsi="仿宋" w:eastAsia="仿宋"/>
          <w:sz w:val="28"/>
          <w:szCs w:val="28"/>
        </w:rPr>
        <w:t>（3）环境因素主要有：</w:t>
      </w:r>
    </w:p>
    <w:p>
      <w:pPr>
        <w:ind w:firstLine="560" w:firstLineChars="200"/>
        <w:rPr>
          <w:rFonts w:ascii="仿宋" w:hAnsi="仿宋" w:eastAsia="仿宋"/>
          <w:sz w:val="28"/>
          <w:szCs w:val="28"/>
        </w:rPr>
      </w:pPr>
      <w:r>
        <w:rPr>
          <w:rFonts w:hint="eastAsia" w:ascii="仿宋" w:hAnsi="仿宋" w:eastAsia="仿宋"/>
          <w:sz w:val="28"/>
          <w:szCs w:val="28"/>
        </w:rPr>
        <w:t>1）因场地拥挤、杂乱造成的碰撞、挤压事故；</w:t>
      </w:r>
    </w:p>
    <w:p>
      <w:pPr>
        <w:ind w:firstLine="560" w:firstLineChars="200"/>
        <w:rPr>
          <w:rFonts w:ascii="仿宋" w:hAnsi="仿宋" w:eastAsia="仿宋"/>
          <w:sz w:val="28"/>
          <w:szCs w:val="28"/>
        </w:rPr>
      </w:pPr>
      <w:r>
        <w:rPr>
          <w:rFonts w:hint="eastAsia" w:ascii="仿宋" w:hAnsi="仿宋" w:eastAsia="仿宋"/>
          <w:sz w:val="28"/>
          <w:szCs w:val="28"/>
        </w:rPr>
        <w:t>2）因亮度不够和遮挡视线造成的碰撞事故等。</w:t>
      </w:r>
    </w:p>
    <w:p>
      <w:pPr>
        <w:ind w:firstLine="560" w:firstLineChars="200"/>
        <w:rPr>
          <w:rFonts w:ascii="仿宋" w:hAnsi="仿宋" w:eastAsia="仿宋"/>
          <w:sz w:val="28"/>
          <w:szCs w:val="28"/>
        </w:rPr>
      </w:pPr>
      <w:r>
        <w:rPr>
          <w:rFonts w:hint="eastAsia" w:ascii="仿宋" w:hAnsi="仿宋" w:eastAsia="仿宋"/>
          <w:sz w:val="28"/>
          <w:szCs w:val="28"/>
        </w:rPr>
        <w:t>公司可能发生起重伤害的设施、环节（区域）主要是：生产车间行车、起重吊运过程；设备安装及检修过程等。</w:t>
      </w:r>
    </w:p>
    <w:p>
      <w:pPr>
        <w:ind w:firstLine="560" w:firstLineChars="200"/>
        <w:rPr>
          <w:rFonts w:ascii="仿宋" w:hAnsi="仿宋" w:eastAsia="仿宋"/>
          <w:sz w:val="28"/>
          <w:szCs w:val="28"/>
        </w:rPr>
      </w:pPr>
      <w:r>
        <w:rPr>
          <w:rFonts w:hint="eastAsia" w:ascii="仿宋" w:hAnsi="仿宋" w:eastAsia="仿宋"/>
          <w:sz w:val="28"/>
          <w:szCs w:val="28"/>
        </w:rPr>
        <w:t>6.3.2应急指挥机构及职责</w:t>
      </w:r>
    </w:p>
    <w:p>
      <w:pPr>
        <w:ind w:firstLine="560" w:firstLineChars="200"/>
        <w:rPr>
          <w:rFonts w:ascii="仿宋" w:hAnsi="仿宋" w:eastAsia="仿宋"/>
          <w:sz w:val="28"/>
          <w:szCs w:val="28"/>
        </w:rPr>
      </w:pPr>
      <w:r>
        <w:rPr>
          <w:rFonts w:hint="eastAsia" w:ascii="仿宋" w:hAnsi="仿宋" w:eastAsia="仿宋"/>
          <w:sz w:val="28"/>
          <w:szCs w:val="28"/>
        </w:rPr>
        <w:t>同综合应急预案“应急组织机构及职责”</w:t>
      </w:r>
    </w:p>
    <w:p>
      <w:pPr>
        <w:ind w:firstLine="560" w:firstLineChars="200"/>
        <w:rPr>
          <w:rFonts w:ascii="仿宋" w:hAnsi="仿宋" w:eastAsia="仿宋"/>
          <w:sz w:val="28"/>
          <w:szCs w:val="28"/>
        </w:rPr>
      </w:pPr>
      <w:r>
        <w:rPr>
          <w:rFonts w:hint="eastAsia" w:ascii="仿宋" w:hAnsi="仿宋" w:eastAsia="仿宋"/>
          <w:sz w:val="28"/>
          <w:szCs w:val="28"/>
        </w:rPr>
        <w:t>6.3.3响应启动</w:t>
      </w:r>
    </w:p>
    <w:p>
      <w:pPr>
        <w:ind w:firstLine="560" w:firstLineChars="200"/>
        <w:rPr>
          <w:rFonts w:ascii="仿宋" w:hAnsi="仿宋" w:eastAsia="仿宋"/>
          <w:sz w:val="28"/>
          <w:szCs w:val="28"/>
        </w:rPr>
      </w:pPr>
      <w:r>
        <w:rPr>
          <w:rFonts w:hint="eastAsia" w:ascii="仿宋" w:hAnsi="仿宋" w:eastAsia="仿宋"/>
          <w:sz w:val="28"/>
          <w:szCs w:val="28"/>
        </w:rPr>
        <w:t>6.3.3.1信息报告</w:t>
      </w:r>
    </w:p>
    <w:p>
      <w:pPr>
        <w:ind w:firstLine="560" w:firstLineChars="200"/>
        <w:rPr>
          <w:rFonts w:ascii="仿宋" w:hAnsi="仿宋" w:eastAsia="仿宋"/>
          <w:sz w:val="28"/>
          <w:szCs w:val="28"/>
        </w:rPr>
      </w:pPr>
      <w:r>
        <w:rPr>
          <w:rFonts w:hint="eastAsia" w:ascii="仿宋" w:hAnsi="仿宋" w:eastAsia="仿宋"/>
          <w:sz w:val="28"/>
          <w:szCs w:val="28"/>
        </w:rPr>
        <w:t>（1）报告方式</w:t>
      </w:r>
    </w:p>
    <w:p>
      <w:pPr>
        <w:ind w:firstLine="560" w:firstLineChars="200"/>
        <w:rPr>
          <w:rFonts w:ascii="仿宋" w:hAnsi="仿宋" w:eastAsia="仿宋"/>
          <w:sz w:val="28"/>
          <w:szCs w:val="28"/>
        </w:rPr>
      </w:pPr>
      <w:r>
        <w:rPr>
          <w:rFonts w:hint="eastAsia" w:ascii="仿宋" w:hAnsi="仿宋" w:eastAsia="仿宋"/>
          <w:sz w:val="28"/>
          <w:szCs w:val="28"/>
        </w:rPr>
        <w:t>通过内部电话、对讲机或移动电话向相关人员报告事故信息。公司应急救援指挥部办公室电话为：</w:t>
      </w:r>
      <w:r>
        <w:rPr>
          <w:rFonts w:ascii="仿宋" w:hAnsi="仿宋" w:eastAsia="仿宋"/>
          <w:sz w:val="28"/>
          <w:szCs w:val="28"/>
        </w:rPr>
        <w:t>XXXXXXX</w:t>
      </w:r>
      <w:r>
        <w:rPr>
          <w:rFonts w:hint="eastAsia" w:ascii="仿宋" w:hAnsi="仿宋" w:eastAsia="仿宋"/>
          <w:sz w:val="28"/>
          <w:szCs w:val="28"/>
        </w:rPr>
        <w:t>（24小时值班接报电话：</w:t>
      </w:r>
      <w:r>
        <w:rPr>
          <w:rFonts w:ascii="仿宋" w:hAnsi="仿宋" w:eastAsia="仿宋"/>
          <w:sz w:val="28"/>
          <w:szCs w:val="28"/>
        </w:rPr>
        <w:t>XXXXXXX</w:t>
      </w:r>
      <w:r>
        <w:rPr>
          <w:rFonts w:hint="eastAsia" w:ascii="仿宋" w:hAnsi="仿宋" w:eastAsia="仿宋"/>
          <w:sz w:val="28"/>
          <w:szCs w:val="28"/>
        </w:rPr>
        <w:t>）、公安消防部门求援（110、119）、医疗急救中心求援（120）。</w:t>
      </w:r>
    </w:p>
    <w:p>
      <w:pPr>
        <w:ind w:firstLine="560" w:firstLineChars="200"/>
        <w:rPr>
          <w:rFonts w:ascii="仿宋" w:hAnsi="仿宋" w:eastAsia="仿宋"/>
          <w:sz w:val="28"/>
          <w:szCs w:val="28"/>
        </w:rPr>
      </w:pPr>
      <w:r>
        <w:rPr>
          <w:rFonts w:hint="eastAsia" w:ascii="仿宋" w:hAnsi="仿宋" w:eastAsia="仿宋"/>
          <w:sz w:val="28"/>
          <w:szCs w:val="28"/>
        </w:rPr>
        <w:t>（2）报告程序</w:t>
      </w:r>
    </w:p>
    <w:p>
      <w:pPr>
        <w:ind w:firstLine="560" w:firstLineChars="200"/>
        <w:rPr>
          <w:rFonts w:ascii="仿宋" w:hAnsi="仿宋" w:eastAsia="仿宋"/>
          <w:sz w:val="28"/>
          <w:szCs w:val="28"/>
        </w:rPr>
      </w:pPr>
      <w:r>
        <w:rPr>
          <w:rFonts w:hint="eastAsia" w:ascii="仿宋" w:hAnsi="仿宋" w:eastAsia="仿宋"/>
          <w:sz w:val="28"/>
          <w:szCs w:val="28"/>
        </w:rPr>
        <w:t>事故现场第一发现人员→班长（组长）→车间主任→应急救援指挥部→总指挥→上报相关主管部门及可能波及的周边单位。</w:t>
      </w:r>
    </w:p>
    <w:p>
      <w:pPr>
        <w:ind w:firstLine="560" w:firstLineChars="200"/>
        <w:rPr>
          <w:rFonts w:ascii="仿宋" w:hAnsi="仿宋" w:eastAsia="仿宋"/>
          <w:sz w:val="28"/>
          <w:szCs w:val="28"/>
        </w:rPr>
      </w:pPr>
      <w:r>
        <w:rPr>
          <w:rFonts w:hint="eastAsia" w:ascii="仿宋" w:hAnsi="仿宋" w:eastAsia="仿宋"/>
          <w:sz w:val="28"/>
          <w:szCs w:val="28"/>
        </w:rPr>
        <w:t>（3）报告内容</w:t>
      </w:r>
    </w:p>
    <w:p>
      <w:pPr>
        <w:ind w:firstLine="560" w:firstLineChars="200"/>
        <w:rPr>
          <w:rFonts w:ascii="仿宋" w:hAnsi="仿宋" w:eastAsia="仿宋"/>
          <w:sz w:val="28"/>
          <w:szCs w:val="28"/>
        </w:rPr>
      </w:pPr>
      <w:r>
        <w:rPr>
          <w:rFonts w:hint="eastAsia" w:ascii="仿宋" w:hAnsi="仿宋" w:eastAsia="仿宋"/>
          <w:sz w:val="28"/>
          <w:szCs w:val="28"/>
        </w:rPr>
        <w:t>事故发生的单位、设备名称、时间、地点；事故的简要经过、伤亡人数、伤害程度、涉及范围；事故发生原因的初步判断，事故发生后已采取的措施及当前事故的抢险情况等。</w:t>
      </w:r>
    </w:p>
    <w:p>
      <w:pPr>
        <w:ind w:firstLine="560" w:firstLineChars="200"/>
        <w:rPr>
          <w:rFonts w:ascii="仿宋" w:hAnsi="仿宋" w:eastAsia="仿宋"/>
          <w:sz w:val="28"/>
          <w:szCs w:val="28"/>
        </w:rPr>
      </w:pPr>
      <w:r>
        <w:rPr>
          <w:rFonts w:hint="eastAsia" w:ascii="仿宋" w:hAnsi="仿宋" w:eastAsia="仿宋"/>
          <w:sz w:val="28"/>
          <w:szCs w:val="28"/>
        </w:rPr>
        <w:t>6.3.3.2应急响应</w:t>
      </w:r>
    </w:p>
    <w:p>
      <w:pPr>
        <w:ind w:firstLine="560" w:firstLineChars="200"/>
        <w:rPr>
          <w:rFonts w:ascii="仿宋" w:hAnsi="仿宋" w:eastAsia="仿宋"/>
          <w:sz w:val="28"/>
          <w:szCs w:val="28"/>
        </w:rPr>
      </w:pPr>
      <w:r>
        <w:rPr>
          <w:rFonts w:hint="eastAsia" w:ascii="仿宋" w:hAnsi="仿宋" w:eastAsia="仿宋"/>
          <w:sz w:val="28"/>
          <w:szCs w:val="28"/>
        </w:rPr>
        <w:t>（1）响应级别</w:t>
      </w:r>
    </w:p>
    <w:p>
      <w:pPr>
        <w:ind w:firstLine="560" w:firstLineChars="200"/>
        <w:rPr>
          <w:rFonts w:ascii="仿宋" w:hAnsi="仿宋" w:eastAsia="仿宋"/>
          <w:sz w:val="28"/>
          <w:szCs w:val="28"/>
        </w:rPr>
      </w:pPr>
      <w:r>
        <w:rPr>
          <w:rFonts w:hint="eastAsia" w:ascii="仿宋" w:hAnsi="仿宋" w:eastAsia="仿宋"/>
          <w:sz w:val="28"/>
          <w:szCs w:val="28"/>
        </w:rPr>
        <w:t>结合本公司控制事态的能力，事故应急响应分为：外部应急响应和内部应急响应两类。</w:t>
      </w:r>
    </w:p>
    <w:p>
      <w:pPr>
        <w:ind w:firstLine="560" w:firstLineChars="200"/>
        <w:rPr>
          <w:rFonts w:ascii="仿宋" w:hAnsi="仿宋" w:eastAsia="仿宋"/>
          <w:sz w:val="28"/>
          <w:szCs w:val="28"/>
        </w:rPr>
      </w:pPr>
      <w:r>
        <w:rPr>
          <w:rFonts w:hint="eastAsia" w:ascii="仿宋" w:hAnsi="仿宋" w:eastAsia="仿宋"/>
          <w:sz w:val="28"/>
          <w:szCs w:val="28"/>
        </w:rPr>
        <w:t>内部响应：内部响应分二级，分别为Ⅱ级响应（部门/车间级）、Ⅰ级响应（公司级）。</w:t>
      </w:r>
    </w:p>
    <w:p>
      <w:pPr>
        <w:ind w:firstLine="560" w:firstLineChars="200"/>
        <w:rPr>
          <w:rFonts w:ascii="仿宋" w:hAnsi="仿宋" w:eastAsia="仿宋"/>
          <w:sz w:val="28"/>
          <w:szCs w:val="28"/>
        </w:rPr>
      </w:pPr>
      <w:r>
        <w:rPr>
          <w:rFonts w:hint="eastAsia" w:ascii="仿宋" w:hAnsi="仿宋" w:eastAsia="仿宋"/>
          <w:sz w:val="28"/>
          <w:szCs w:val="28"/>
        </w:rPr>
        <w:t>外部响应：发生人员死亡，重伤3人以上，不在公司可控范围内的事故时启动外部应急响应。</w:t>
      </w:r>
    </w:p>
    <w:p>
      <w:pPr>
        <w:ind w:firstLine="560" w:firstLineChars="200"/>
        <w:rPr>
          <w:rFonts w:ascii="仿宋" w:hAnsi="仿宋" w:eastAsia="仿宋"/>
          <w:sz w:val="28"/>
          <w:szCs w:val="28"/>
        </w:rPr>
      </w:pPr>
      <w:r>
        <w:rPr>
          <w:rFonts w:hint="eastAsia" w:ascii="仿宋" w:hAnsi="仿宋" w:eastAsia="仿宋"/>
          <w:sz w:val="28"/>
          <w:szCs w:val="28"/>
        </w:rPr>
        <w:t>注：“以上”包括本数，“以下”不包括本数。</w:t>
      </w:r>
    </w:p>
    <w:p>
      <w:pPr>
        <w:ind w:firstLine="560" w:firstLineChars="200"/>
        <w:rPr>
          <w:rFonts w:ascii="仿宋" w:hAnsi="仿宋" w:eastAsia="仿宋"/>
          <w:sz w:val="28"/>
          <w:szCs w:val="28"/>
        </w:rPr>
      </w:pPr>
      <w:r>
        <w:rPr>
          <w:rFonts w:hint="eastAsia" w:ascii="仿宋" w:hAnsi="仿宋" w:eastAsia="仿宋"/>
          <w:sz w:val="28"/>
          <w:szCs w:val="28"/>
        </w:rPr>
        <w:t>（2）响应程序</w:t>
      </w:r>
    </w:p>
    <w:p>
      <w:pPr>
        <w:ind w:firstLine="560" w:firstLineChars="200"/>
        <w:rPr>
          <w:rFonts w:ascii="仿宋" w:hAnsi="仿宋" w:eastAsia="仿宋"/>
          <w:sz w:val="28"/>
          <w:szCs w:val="28"/>
        </w:rPr>
      </w:pPr>
      <w:r>
        <w:rPr>
          <w:rFonts w:hint="eastAsia" w:ascii="仿宋" w:hAnsi="仿宋" w:eastAsia="仿宋"/>
          <w:sz w:val="28"/>
          <w:szCs w:val="28"/>
        </w:rPr>
        <w:t>1）外部响应程序</w:t>
      </w:r>
    </w:p>
    <w:p>
      <w:pPr>
        <w:ind w:firstLine="560" w:firstLineChars="200"/>
        <w:rPr>
          <w:rFonts w:ascii="仿宋" w:hAnsi="仿宋" w:eastAsia="仿宋"/>
          <w:sz w:val="28"/>
          <w:szCs w:val="28"/>
        </w:rPr>
      </w:pPr>
      <w:r>
        <w:rPr>
          <w:rFonts w:hint="eastAsia" w:ascii="仿宋" w:hAnsi="仿宋" w:eastAsia="仿宋"/>
          <w:sz w:val="28"/>
          <w:szCs w:val="28"/>
        </w:rPr>
        <w:t>外部响应程序由外部救援指挥力量启动，公司内部人员严格按照外部救援指挥部的要求配合、协助外部救援的开展。</w:t>
      </w:r>
    </w:p>
    <w:p>
      <w:pPr>
        <w:ind w:firstLine="560" w:firstLineChars="200"/>
        <w:rPr>
          <w:rFonts w:ascii="仿宋" w:hAnsi="仿宋" w:eastAsia="仿宋"/>
          <w:sz w:val="28"/>
          <w:szCs w:val="28"/>
        </w:rPr>
      </w:pPr>
      <w:r>
        <w:rPr>
          <w:rFonts w:hint="eastAsia" w:ascii="仿宋" w:hAnsi="仿宋" w:eastAsia="仿宋"/>
          <w:sz w:val="28"/>
          <w:szCs w:val="28"/>
        </w:rPr>
        <w:t>2）内部响应程序：</w:t>
      </w:r>
    </w:p>
    <w:p>
      <w:pPr>
        <w:ind w:firstLine="560" w:firstLineChars="200"/>
        <w:rPr>
          <w:rFonts w:ascii="仿宋" w:hAnsi="仿宋" w:eastAsia="仿宋"/>
          <w:sz w:val="28"/>
          <w:szCs w:val="28"/>
        </w:rPr>
      </w:pPr>
      <w:r>
        <w:rPr>
          <w:rFonts w:hint="eastAsia" w:ascii="仿宋" w:hAnsi="仿宋" w:eastAsia="仿宋"/>
          <w:sz w:val="28"/>
          <w:szCs w:val="28"/>
        </w:rPr>
        <w:t>①部门级/车间级响应（Ⅱ级响应）</w:t>
      </w:r>
    </w:p>
    <w:p>
      <w:pPr>
        <w:ind w:firstLine="560" w:firstLineChars="200"/>
        <w:rPr>
          <w:rFonts w:ascii="仿宋" w:hAnsi="仿宋" w:eastAsia="仿宋"/>
          <w:sz w:val="28"/>
          <w:szCs w:val="28"/>
        </w:rPr>
      </w:pPr>
      <w:r>
        <w:rPr>
          <w:rFonts w:hint="eastAsia" w:ascii="仿宋" w:hAnsi="仿宋" w:eastAsia="仿宋"/>
          <w:sz w:val="28"/>
          <w:szCs w:val="28"/>
        </w:rPr>
        <w:t>应急指挥由部门或车间负责，成立部门或车间临时应急工作小组，车间主任负责应急工作的组织和指挥。若部门或车间已无法控制事故发展态势，由部门/车间负责人向公司应急救援指挥部报告，应急响应升级，立即进入公司级响应（I级响应）程序。</w:t>
      </w:r>
    </w:p>
    <w:p>
      <w:pPr>
        <w:ind w:firstLine="560" w:firstLineChars="200"/>
        <w:rPr>
          <w:rFonts w:ascii="仿宋" w:hAnsi="仿宋" w:eastAsia="仿宋"/>
          <w:sz w:val="28"/>
          <w:szCs w:val="28"/>
        </w:rPr>
      </w:pPr>
      <w:r>
        <w:rPr>
          <w:rFonts w:hint="eastAsia" w:ascii="仿宋" w:hAnsi="仿宋" w:eastAsia="仿宋"/>
          <w:sz w:val="28"/>
          <w:szCs w:val="28"/>
        </w:rPr>
        <w:t>②公司级响应（Ⅰ级响应）</w:t>
      </w:r>
    </w:p>
    <w:p>
      <w:pPr>
        <w:ind w:firstLine="560" w:firstLineChars="200"/>
        <w:rPr>
          <w:rFonts w:ascii="仿宋" w:hAnsi="仿宋" w:eastAsia="仿宋"/>
          <w:sz w:val="28"/>
          <w:szCs w:val="28"/>
        </w:rPr>
      </w:pPr>
      <w:r>
        <w:rPr>
          <w:rFonts w:hint="eastAsia" w:ascii="仿宋" w:hAnsi="仿宋" w:eastAsia="仿宋"/>
          <w:b w:val="0"/>
          <w:bCs w:val="0"/>
          <w:color w:val="auto"/>
          <w:sz w:val="28"/>
          <w:szCs w:val="28"/>
        </w:rPr>
        <w:t>应急指挥由公司应急救援指挥部负责，若总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不在时，由副总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任临时总指挥，全权负责应急救援工作（下达应急行动、资源调</w:t>
      </w:r>
      <w:r>
        <w:rPr>
          <w:rFonts w:hint="eastAsia" w:ascii="仿宋" w:hAnsi="仿宋" w:eastAsia="仿宋"/>
          <w:sz w:val="28"/>
          <w:szCs w:val="28"/>
        </w:rPr>
        <w:t>配、应急避险指令）。各职能部门按职责要求启动应急方案。若公司已无法控制事故发展态势，由总指挥向外求援，立即上报相关应急救援单位。</w:t>
      </w:r>
    </w:p>
    <w:p>
      <w:pPr>
        <w:ind w:firstLine="560" w:firstLineChars="200"/>
        <w:rPr>
          <w:rFonts w:ascii="仿宋" w:hAnsi="仿宋" w:eastAsia="仿宋"/>
          <w:sz w:val="28"/>
          <w:szCs w:val="28"/>
        </w:rPr>
      </w:pPr>
      <w:r>
        <w:rPr>
          <w:rFonts w:hint="eastAsia" w:ascii="仿宋" w:hAnsi="仿宋" w:eastAsia="仿宋"/>
          <w:sz w:val="28"/>
          <w:szCs w:val="28"/>
        </w:rPr>
        <w:t>（3）扩大响应</w:t>
      </w:r>
    </w:p>
    <w:p>
      <w:pPr>
        <w:ind w:firstLine="560" w:firstLineChars="200"/>
        <w:rPr>
          <w:rFonts w:ascii="仿宋" w:hAnsi="仿宋" w:eastAsia="仿宋"/>
          <w:sz w:val="28"/>
          <w:szCs w:val="28"/>
        </w:rPr>
      </w:pPr>
      <w:r>
        <w:rPr>
          <w:rFonts w:hint="eastAsia" w:ascii="仿宋" w:hAnsi="仿宋" w:eastAsia="仿宋"/>
          <w:sz w:val="28"/>
          <w:szCs w:val="28"/>
        </w:rPr>
        <w:t>若在事故救援的过程中，当事故危害、影响程度、范围有扩大趋势，现有条件无法控制，超出公司控制范围内的事故，或其他事故扩大，现场情况恶化，救援力量和消防力量不足并有重伤人员时，应及时寻求社会增援，火警119，医疗急救中心120。同时，将发生的情况向区人民政府、应急管理、消防大队和负有应急管理职责的有关单位报告。</w:t>
      </w:r>
    </w:p>
    <w:p>
      <w:pPr>
        <w:ind w:firstLine="560" w:firstLineChars="200"/>
        <w:rPr>
          <w:rFonts w:ascii="仿宋" w:hAnsi="仿宋" w:eastAsia="仿宋"/>
          <w:sz w:val="28"/>
          <w:szCs w:val="28"/>
        </w:rPr>
      </w:pPr>
      <w:r>
        <w:rPr>
          <w:rFonts w:hint="eastAsia" w:ascii="仿宋" w:hAnsi="仿宋" w:eastAsia="仿宋"/>
          <w:sz w:val="28"/>
          <w:szCs w:val="28"/>
        </w:rPr>
        <w:t>6.3.4处置措施</w:t>
      </w:r>
    </w:p>
    <w:p>
      <w:pPr>
        <w:ind w:firstLine="560" w:firstLineChars="200"/>
        <w:rPr>
          <w:rFonts w:ascii="仿宋" w:hAnsi="仿宋" w:eastAsia="仿宋"/>
          <w:sz w:val="28"/>
          <w:szCs w:val="28"/>
        </w:rPr>
      </w:pPr>
      <w:r>
        <w:rPr>
          <w:rFonts w:hint="eastAsia" w:ascii="仿宋" w:hAnsi="仿宋" w:eastAsia="仿宋"/>
          <w:sz w:val="28"/>
          <w:szCs w:val="28"/>
        </w:rPr>
        <w:t>6.3.4.1应急处置原则</w:t>
      </w:r>
    </w:p>
    <w:p>
      <w:pPr>
        <w:ind w:firstLine="560" w:firstLineChars="200"/>
        <w:rPr>
          <w:rFonts w:ascii="仿宋" w:hAnsi="仿宋" w:eastAsia="仿宋"/>
          <w:sz w:val="28"/>
          <w:szCs w:val="28"/>
        </w:rPr>
      </w:pPr>
      <w:r>
        <w:rPr>
          <w:rFonts w:hint="eastAsia" w:ascii="仿宋" w:hAnsi="仿宋" w:eastAsia="仿宋"/>
          <w:sz w:val="28"/>
          <w:szCs w:val="28"/>
        </w:rPr>
        <w:t>当事故发生时，要迅速、果断的采取应急处置救援措施。启动本公司救援方案，边处置边上报，现场班组自救与公司救援相结合，同时应根据事故发展情况，尽最大的力量减少事故造成的生命财产损失。针对本公司生产的特点，在应急救援工作中必须坚持以下原则：</w:t>
      </w:r>
    </w:p>
    <w:p>
      <w:pPr>
        <w:ind w:firstLine="560" w:firstLineChars="200"/>
        <w:rPr>
          <w:rFonts w:ascii="仿宋" w:hAnsi="仿宋" w:eastAsia="仿宋"/>
          <w:sz w:val="28"/>
          <w:szCs w:val="28"/>
        </w:rPr>
      </w:pPr>
      <w:r>
        <w:rPr>
          <w:rFonts w:hint="eastAsia" w:ascii="仿宋" w:hAnsi="仿宋" w:eastAsia="仿宋"/>
          <w:sz w:val="28"/>
          <w:szCs w:val="28"/>
        </w:rPr>
        <w:t>（1）以人为本。即先救人，把保障人民群众的生命安全和员工的身体健康、最大限度地减少安全生产事故灾难造成的人员伤亡和危害作为首要任务。</w:t>
      </w:r>
    </w:p>
    <w:p>
      <w:pPr>
        <w:ind w:firstLine="560" w:firstLineChars="200"/>
        <w:rPr>
          <w:rFonts w:ascii="仿宋" w:hAnsi="仿宋" w:eastAsia="仿宋"/>
          <w:sz w:val="28"/>
          <w:szCs w:val="28"/>
        </w:rPr>
      </w:pPr>
      <w:r>
        <w:rPr>
          <w:rFonts w:hint="eastAsia" w:ascii="仿宋" w:hAnsi="仿宋" w:eastAsia="仿宋"/>
          <w:sz w:val="28"/>
          <w:szCs w:val="28"/>
        </w:rPr>
        <w:t>（2）保护财产，降低经济损失。</w:t>
      </w:r>
    </w:p>
    <w:p>
      <w:pPr>
        <w:ind w:firstLine="560" w:firstLineChars="200"/>
        <w:rPr>
          <w:rFonts w:ascii="仿宋" w:hAnsi="仿宋" w:eastAsia="仿宋"/>
          <w:sz w:val="28"/>
          <w:szCs w:val="28"/>
        </w:rPr>
      </w:pPr>
      <w:r>
        <w:rPr>
          <w:rFonts w:hint="eastAsia" w:ascii="仿宋" w:hAnsi="仿宋" w:eastAsia="仿宋"/>
          <w:sz w:val="28"/>
          <w:szCs w:val="28"/>
        </w:rPr>
        <w:t>（3）防止次生、衍生事故的发生。</w:t>
      </w:r>
    </w:p>
    <w:p>
      <w:pPr>
        <w:ind w:firstLine="560" w:firstLineChars="200"/>
        <w:rPr>
          <w:rFonts w:ascii="仿宋" w:hAnsi="仿宋" w:eastAsia="仿宋"/>
          <w:sz w:val="28"/>
          <w:szCs w:val="28"/>
        </w:rPr>
      </w:pPr>
      <w:r>
        <w:rPr>
          <w:rFonts w:hint="eastAsia" w:ascii="仿宋" w:hAnsi="仿宋" w:eastAsia="仿宋"/>
          <w:sz w:val="28"/>
          <w:szCs w:val="28"/>
        </w:rPr>
        <w:t>6.3.4.2应急处置措施</w:t>
      </w:r>
    </w:p>
    <w:p>
      <w:pPr>
        <w:ind w:firstLine="560" w:firstLineChars="200"/>
        <w:rPr>
          <w:rFonts w:ascii="仿宋" w:hAnsi="仿宋" w:eastAsia="仿宋"/>
          <w:sz w:val="28"/>
          <w:szCs w:val="28"/>
        </w:rPr>
      </w:pPr>
      <w:r>
        <w:rPr>
          <w:rFonts w:hint="eastAsia" w:ascii="仿宋" w:hAnsi="仿宋" w:eastAsia="仿宋"/>
          <w:sz w:val="28"/>
          <w:szCs w:val="28"/>
        </w:rPr>
        <w:t>（1）排险、控险应急处置措施</w:t>
      </w:r>
    </w:p>
    <w:p>
      <w:pPr>
        <w:ind w:firstLine="560" w:firstLineChars="200"/>
        <w:rPr>
          <w:rFonts w:ascii="仿宋" w:hAnsi="仿宋" w:eastAsia="仿宋"/>
          <w:sz w:val="28"/>
          <w:szCs w:val="28"/>
        </w:rPr>
      </w:pPr>
      <w:r>
        <w:rPr>
          <w:rFonts w:hint="eastAsia" w:ascii="仿宋" w:hAnsi="仿宋" w:eastAsia="仿宋"/>
          <w:sz w:val="28"/>
          <w:szCs w:val="28"/>
        </w:rPr>
        <w:t>①物料或设备压住伤者，应立即将其小心移开将伤者小心移出。</w:t>
      </w:r>
    </w:p>
    <w:p>
      <w:pPr>
        <w:ind w:firstLine="560" w:firstLineChars="200"/>
        <w:rPr>
          <w:rFonts w:ascii="仿宋" w:hAnsi="仿宋" w:eastAsia="仿宋"/>
          <w:sz w:val="28"/>
          <w:szCs w:val="28"/>
        </w:rPr>
      </w:pPr>
      <w:r>
        <w:rPr>
          <w:rFonts w:hint="eastAsia" w:ascii="仿宋" w:hAnsi="仿宋" w:eastAsia="仿宋"/>
          <w:sz w:val="28"/>
          <w:szCs w:val="28"/>
        </w:rPr>
        <w:t>②确认伤害程度较严重后，在组织进行应急抢救的同时，应立即上报指挥中心，调动相应救援力量进行救援。</w:t>
      </w:r>
    </w:p>
    <w:p>
      <w:pPr>
        <w:ind w:firstLine="560" w:firstLineChars="200"/>
        <w:rPr>
          <w:rFonts w:ascii="仿宋" w:hAnsi="仿宋" w:eastAsia="仿宋"/>
          <w:sz w:val="28"/>
          <w:szCs w:val="28"/>
        </w:rPr>
      </w:pPr>
      <w:r>
        <w:rPr>
          <w:rFonts w:hint="eastAsia" w:ascii="仿宋" w:hAnsi="仿宋" w:eastAsia="仿宋"/>
          <w:sz w:val="28"/>
          <w:szCs w:val="28"/>
        </w:rPr>
        <w:t>③在判断伤情严重超出本单位救援力量时，应立即拨打120急救电话（注意说明受伤者的受伤部位和受伤情况，发生事件的区域或场所，以便让救护人员事先做好急救的准备）。</w:t>
      </w:r>
    </w:p>
    <w:p>
      <w:pPr>
        <w:ind w:firstLine="560" w:firstLineChars="200"/>
        <w:rPr>
          <w:rFonts w:ascii="仿宋" w:hAnsi="仿宋" w:eastAsia="仿宋"/>
          <w:sz w:val="28"/>
          <w:szCs w:val="28"/>
        </w:rPr>
      </w:pPr>
      <w:r>
        <w:rPr>
          <w:rFonts w:hint="eastAsia" w:ascii="仿宋" w:hAnsi="仿宋" w:eastAsia="仿宋"/>
          <w:sz w:val="28"/>
          <w:szCs w:val="28"/>
        </w:rPr>
        <w:t>（2）现场急救</w:t>
      </w:r>
    </w:p>
    <w:p>
      <w:pPr>
        <w:ind w:firstLine="560" w:firstLineChars="200"/>
        <w:rPr>
          <w:rFonts w:ascii="仿宋" w:hAnsi="仿宋" w:eastAsia="仿宋"/>
          <w:sz w:val="28"/>
          <w:szCs w:val="28"/>
        </w:rPr>
      </w:pPr>
      <w:r>
        <w:rPr>
          <w:rFonts w:hint="eastAsia" w:ascii="仿宋" w:hAnsi="仿宋" w:eastAsia="仿宋"/>
          <w:sz w:val="28"/>
          <w:szCs w:val="28"/>
        </w:rPr>
        <w:t>①创伤出血者迅速包扎止血，防止受伤人员流血过多</w:t>
      </w:r>
      <w:r>
        <w:rPr>
          <w:rFonts w:ascii="Calibri" w:hAnsi="Calibri" w:eastAsia="仿宋" w:cs="Calibri"/>
          <w:sz w:val="28"/>
          <w:szCs w:val="28"/>
        </w:rPr>
        <w:t> </w:t>
      </w:r>
      <w:r>
        <w:rPr>
          <w:rFonts w:hint="eastAsia" w:ascii="仿宋" w:hAnsi="仿宋" w:eastAsia="仿宋"/>
          <w:sz w:val="28"/>
          <w:szCs w:val="28"/>
        </w:rPr>
        <w:t>造成死亡事故发生。</w:t>
      </w:r>
    </w:p>
    <w:p>
      <w:pPr>
        <w:ind w:firstLine="560" w:firstLineChars="200"/>
        <w:rPr>
          <w:rFonts w:ascii="仿宋" w:hAnsi="仿宋" w:eastAsia="仿宋"/>
          <w:sz w:val="28"/>
          <w:szCs w:val="28"/>
        </w:rPr>
      </w:pPr>
      <w:r>
        <w:rPr>
          <w:rFonts w:hint="eastAsia" w:ascii="仿宋" w:hAnsi="仿宋" w:eastAsia="仿宋"/>
          <w:sz w:val="28"/>
          <w:szCs w:val="28"/>
        </w:rPr>
        <w:t>②受伤人员出现肢体骨折时，应尽量保持受伤的体位，</w:t>
      </w:r>
      <w:r>
        <w:rPr>
          <w:rFonts w:ascii="Calibri" w:hAnsi="Calibri" w:eastAsia="仿宋" w:cs="Calibri"/>
          <w:sz w:val="28"/>
          <w:szCs w:val="28"/>
        </w:rPr>
        <w:t> </w:t>
      </w:r>
      <w:r>
        <w:rPr>
          <w:rFonts w:hint="eastAsia" w:ascii="仿宋" w:hAnsi="仿宋" w:eastAsia="仿宋"/>
          <w:sz w:val="28"/>
          <w:szCs w:val="28"/>
        </w:rPr>
        <w:t>由医务人员对伤肢进行固定，并在其指导下采用正确的方式进行抬运，防止因救助方法不当导致伤情进一步加重。</w:t>
      </w:r>
    </w:p>
    <w:p>
      <w:pPr>
        <w:ind w:firstLine="560" w:firstLineChars="200"/>
        <w:rPr>
          <w:rFonts w:ascii="仿宋" w:hAnsi="仿宋" w:eastAsia="仿宋"/>
          <w:sz w:val="28"/>
          <w:szCs w:val="28"/>
        </w:rPr>
      </w:pPr>
      <w:r>
        <w:rPr>
          <w:rFonts w:hint="eastAsia" w:ascii="仿宋" w:hAnsi="仿宋" w:eastAsia="仿宋"/>
          <w:sz w:val="28"/>
          <w:szCs w:val="28"/>
        </w:rPr>
        <w:t>③受伤人员出现呼吸、心跳停止症状后，必须立即进行胸外按压或人工呼吸。</w:t>
      </w:r>
    </w:p>
    <w:p>
      <w:pPr>
        <w:ind w:firstLine="560" w:firstLineChars="200"/>
        <w:rPr>
          <w:rFonts w:ascii="仿宋" w:hAnsi="仿宋" w:eastAsia="仿宋"/>
          <w:sz w:val="28"/>
          <w:szCs w:val="28"/>
        </w:rPr>
      </w:pPr>
      <w:r>
        <w:rPr>
          <w:rFonts w:hint="eastAsia" w:ascii="仿宋" w:hAnsi="仿宋" w:eastAsia="仿宋"/>
          <w:sz w:val="28"/>
          <w:szCs w:val="28"/>
        </w:rPr>
        <w:t>④对重伤者不明伤害部位和伤害程度的，不要盲目进行抢救，以免引起更严重的伤害。</w:t>
      </w:r>
    </w:p>
    <w:p>
      <w:pPr>
        <w:ind w:firstLine="560" w:firstLineChars="200"/>
        <w:rPr>
          <w:rFonts w:ascii="仿宋" w:hAnsi="仿宋" w:eastAsia="仿宋"/>
          <w:sz w:val="28"/>
          <w:szCs w:val="28"/>
        </w:rPr>
      </w:pPr>
      <w:r>
        <w:rPr>
          <w:rFonts w:hint="eastAsia" w:ascii="仿宋" w:hAnsi="仿宋" w:eastAsia="仿宋"/>
          <w:sz w:val="28"/>
          <w:szCs w:val="28"/>
        </w:rPr>
        <w:t>⑤在做好事故紧急救助的同时，应注意保护事故现场，对相关信息和证据进行收集和整理，做好事故调查工作。</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7、现场处置方案</w:t>
      </w:r>
    </w:p>
    <w:p>
      <w:pPr>
        <w:rPr>
          <w:rFonts w:ascii="仿宋" w:hAnsi="仿宋" w:eastAsia="仿宋"/>
          <w:sz w:val="28"/>
          <w:szCs w:val="28"/>
        </w:rPr>
      </w:pPr>
      <w:r>
        <w:rPr>
          <w:rFonts w:hint="eastAsia" w:ascii="仿宋" w:hAnsi="仿宋" w:eastAsia="仿宋"/>
          <w:sz w:val="28"/>
          <w:szCs w:val="28"/>
        </w:rPr>
        <w:t>7.1触电事故现场处置方案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662"/>
        <w:gridCol w:w="2265"/>
        <w:gridCol w:w="6418"/>
      </w:tblGrid>
      <w:tr>
        <w:tblPrEx>
          <w:tblCellMar>
            <w:top w:w="15" w:type="dxa"/>
            <w:left w:w="15" w:type="dxa"/>
            <w:bottom w:w="15" w:type="dxa"/>
            <w:right w:w="15" w:type="dxa"/>
          </w:tblCellMar>
        </w:tblPrEx>
        <w:trPr>
          <w:tblCellSpacing w:w="0" w:type="dxa"/>
          <w:jc w:val="center"/>
        </w:trPr>
        <w:tc>
          <w:tcPr>
            <w:tcW w:w="35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触电伤害</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事故发生的区域、地点和装置</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凡有电器设备、设施的地点，电气线路维修作业等。</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人员使用电气设备过程中。触电事故可能发生在一年四季当中，以二、三季度事故较多，六至九月最集中。因为夏秋两季天气潮湿、多雨，降低了电气设备的绝缘性能；人体多汗皮肤电阻降低，容易导电；天气炎热，电扇用电或临时线路增多，且操作人员不穿戴工作服和绝缘护具，导致触电事故率比其它季节要高。</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引起人员伤亡、设备损坏等，影响范围为公司内区域。</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带电体裸露；无漏电保护开关、PE接地；临时用电线路未按规定设置；雷雨天气；有电气火花冒出、出现冒烟，频繁跳闸；员工不穿戴工作服和绝缘护具等。</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电气火灾、爆炸事故</w:t>
            </w:r>
          </w:p>
        </w:tc>
      </w:tr>
      <w:tr>
        <w:tblPrEx>
          <w:tblCellMar>
            <w:top w:w="15" w:type="dxa"/>
            <w:left w:w="15" w:type="dxa"/>
            <w:bottom w:w="15" w:type="dxa"/>
            <w:right w:w="15" w:type="dxa"/>
          </w:tblCellMar>
        </w:tblPrEx>
        <w:trPr>
          <w:tblCellSpacing w:w="0" w:type="dxa"/>
          <w:jc w:val="center"/>
        </w:trPr>
        <w:tc>
          <w:tcPr>
            <w:tcW w:w="35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组长：车间主任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（1）发现可能或已触电者，应立即高声呼叫求救；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（2）立即采取措施，使触电者脱离电源，如切断电源等；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（3）报告班组长或应急小组组长；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（4）接受并执行本应急小组的指令。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（3）及时将情况上报应急指挥部，接受并执行应急指挥部的指令。</w:t>
            </w:r>
          </w:p>
        </w:tc>
      </w:tr>
      <w:tr>
        <w:tblPrEx>
          <w:tblCellMar>
            <w:top w:w="15" w:type="dxa"/>
            <w:left w:w="15" w:type="dxa"/>
            <w:bottom w:w="15" w:type="dxa"/>
            <w:right w:w="15" w:type="dxa"/>
          </w:tblCellMar>
        </w:tblPrEx>
        <w:trPr>
          <w:tblCellSpacing w:w="0" w:type="dxa"/>
          <w:jc w:val="center"/>
        </w:trPr>
        <w:tc>
          <w:tcPr>
            <w:tcW w:w="35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（1）事故报警</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当发现触电事故时，第一发现人应立即断电，立即通知熟悉触电急救知识的人员，迅速报告公司部门领导，部门领导迅速上报应急总指挥。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（2）扩大应急响应</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启动本方案后，当事故不能有效处置，或者有扩大、发展趋势，由部门/车间负责人发出二级应急预警，启动二级应急响应。</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（3）应急结束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事故现场危害消除后，由应急组负责人宣布事故应急救援工作结束，并转入现场恢复、洗消等工作。</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434"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触电急救的要点是动作迅速，救护得法，切不可惊慌失措，束手无策。要贯彻“迅速、就地、正确、坚持”的触电急救八字方针。发现有人触电，首先要尽快使触电者脱离电源，然后根据触电者的具体症状进行对症施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脱离电源的基本方法有：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①将出事附近电源开关刀拉掉、或将电源插头拔掉，以切断电源。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②用干燥的绝缘木棒、竹竿等物件将电源线从触电者身上拨离或者将触电者拨离电源。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③必要时可用绝缘工具（如带有绝缘柄的电工钳、干燥的木柄斧头以及锄头）切断电源线。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④救护人戴上绝缘手套或在手上包缠干燥的衣服、围巾、帽子等绝缘物品拖拽触电者，使之脱离电源。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⑤如果触电者由于痉挛手指紧握导线缠绕在身上，救护人可先用干燥的木板塞进触电者身下使其与地绝缘来隔断入地电流，然后再采取其他办法把电源切断。</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⑥如果触电者触及断落在地上的带电导线，且尚未确证线路无电之前，救护人员不可进入断线落地点8-10米的范围内，以预防跨步电压触电。进入该范围的救护人员应穿上绝缘靴接近触电者。触电者脱离带电导线后应迅速将其带至8-10米以外立即开始触电急救。只有在确证线路已经无电，才可在触电者离开触电导线后就地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（2）现场急救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①如触电者伤势不重，应让伤者休息，严密观察并请医生前来诊治或送医院就医；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②如触电者已失去知觉，但还有呼吸和心脏跳动，应让其舒适、安静的平卧，解开他的衣服，使空气流通。同时，速请医生诊治或送医院就医；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③如触电者呼吸困难或发生痉挛，应准备在呼吸心跳停止后立即做进一步的抢救；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④如果触电者伤势严重，呼吸及心跳停止，应立即施行人工呼吸和胸外心脏按压，并速请医生诊治或送医院就医。在送医院途中，不能停止急救。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当判定触电者呼吸和心跳停止时，应立即按心肺复苏法就地抢救。方法如下：</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消除口中异物。使触电者仰面躺在平硬的地方，迅速解开其领扣、围巾、紧身衣和裤带。如发现触电者口内有食物、假牙、血块等异物，可将其身体及头部同时侧转，迅速用一只手指或两只手指交叉从口角处插入，从口中取出异物，操作中要注意预防将异物推到咽喉深处。</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采用仰头抬颊法畅通气道。操作时，救护人用一只手放在触电者前额，另一只手的手指将其颏颌骨向上抬起，两手协同将头部推向后仰，舌根自然随之抬起、气道即可畅通。为使触电者头部后仰，可于其颈部下方垫适量厚度的物品，但严禁用枕头或其他物品垫在触电者头下。</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35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64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电工在拉闸停电或将触电者脱离电源时应佩带电工手套、电工靴等，不得直接用手将触电者脱离电源或拿电线，防止二次触电。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电工手套、电工靴等必须使用合格产品，将触电者脱离电源时，如果使用工具时必须使用绝缘工具，不得使用金属工具或易导电的工具。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①救护人不可直接用手或其它金属及潮湿的构件作为救护工具，而必须使用适当的绝缘工具。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②如事故发生在夜间，应迅速解决临时照明，以利于抢救，并避免扩大事故。</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发现人员触电时应及时切断电源，不得盲目地去拉触电者，如果无法立即切断电源时应马上通知值班电工及应急指挥部。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现场要安排经验丰富的技术力量、老员工进行应急处置，特殊作业要落实安全防护措施。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做好现场检查、人员清点等工作；认真分析事故原因，制定防范措施，落实安全生产责任制，防止类似事故发生。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①迅速：争分夺秒让触电者脱离电源；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②就地：必须在现场附近就地抢救，病人有意识后再就近送医院抢救；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③准确：人工呼吸的动作必须准确；</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④根据现场提出其他需要特别警示的事项。</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7.2起重伤害事故现场处置方案</w:t>
      </w:r>
    </w:p>
    <w:tbl>
      <w:tblPr>
        <w:tblStyle w:val="6"/>
        <w:tblW w:w="9345" w:type="dxa"/>
        <w:tblCellSpacing w:w="0" w:type="dxa"/>
        <w:tblInd w:w="0" w:type="dxa"/>
        <w:tblLayout w:type="autofit"/>
        <w:tblCellMar>
          <w:top w:w="15" w:type="dxa"/>
          <w:left w:w="15" w:type="dxa"/>
          <w:bottom w:w="15" w:type="dxa"/>
          <w:right w:w="15" w:type="dxa"/>
        </w:tblCellMar>
      </w:tblPr>
      <w:tblGrid>
        <w:gridCol w:w="566"/>
        <w:gridCol w:w="1982"/>
        <w:gridCol w:w="6797"/>
      </w:tblGrid>
      <w:tr>
        <w:tblPrEx>
          <w:tblCellMar>
            <w:top w:w="15" w:type="dxa"/>
            <w:left w:w="15" w:type="dxa"/>
            <w:bottom w:w="15" w:type="dxa"/>
            <w:right w:w="15" w:type="dxa"/>
          </w:tblCellMar>
        </w:tblPrEx>
        <w:trPr>
          <w:tblCellSpacing w:w="0" w:type="dxa"/>
        </w:trPr>
        <w:tc>
          <w:tcPr>
            <w:tcW w:w="300"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事故风险分析</w:t>
            </w: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事故类型</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起重伤害</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事故发生的区域、地点和装置</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车间内起重机械使用部位</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事故发生的可能时间</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使用起重设备时均有可能发生起重伤害事故。</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事故危险严重程度及其影响范围</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人员受伤或死亡，影响范围为公司内区域。</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事故征兆</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起重设备故障；员工未按要求操作；设备超载；员工未佩戴安全帽。</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次生、衍生事故</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触电事故。</w:t>
            </w:r>
          </w:p>
        </w:tc>
      </w:tr>
      <w:tr>
        <w:tblPrEx>
          <w:tblCellMar>
            <w:top w:w="15" w:type="dxa"/>
            <w:left w:w="15" w:type="dxa"/>
            <w:bottom w:w="15" w:type="dxa"/>
            <w:right w:w="15" w:type="dxa"/>
          </w:tblCellMar>
        </w:tblPrEx>
        <w:trPr>
          <w:tblCellSpacing w:w="0" w:type="dxa"/>
        </w:trPr>
        <w:tc>
          <w:tcPr>
            <w:tcW w:w="300"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应急工作职责</w:t>
            </w: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现场应急处置小组</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组长：车间主任</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组员：事发现场人员</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应急小组职责</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岗位员工职责：</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（1）对伤员进行转移和紧急救治；</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（2）疏散周边无关人员，设立警戒区；</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（3）及时将事故信息报告应急指挥部，必要时直接向外部救援机构求援。</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应急小组组长职责：</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（3）及时将情况上报应急指挥部，接受并执行应急指挥部的指令。</w:t>
            </w:r>
          </w:p>
        </w:tc>
      </w:tr>
      <w:tr>
        <w:tblPrEx>
          <w:tblCellMar>
            <w:top w:w="15" w:type="dxa"/>
            <w:left w:w="15" w:type="dxa"/>
            <w:bottom w:w="15" w:type="dxa"/>
            <w:right w:w="15" w:type="dxa"/>
          </w:tblCellMar>
        </w:tblPrEx>
        <w:trPr>
          <w:tblCellSpacing w:w="0" w:type="dxa"/>
        </w:trPr>
        <w:tc>
          <w:tcPr>
            <w:tcW w:w="300"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应急处置</w:t>
            </w: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事故应急</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处置流程</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现场应急</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处置措施</w:t>
            </w:r>
          </w:p>
        </w:tc>
        <w:tc>
          <w:tcPr>
            <w:tcW w:w="3600"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①物料或设备压住伤者，应立即将其小心移开将伤者小心移出。</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②确认伤害程度较严重后，在组织进行应急抢救的同时，应立即上报指挥中心，调动相应救援力量进行救援。</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③在判断伤情严重超出本单位救援力量时，应立即拨打120急救电话（注意说明受伤者的受伤部位和受伤情况，发生事件的区域或场所，以便让救护人员事先做好急救的准备）。</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（2）现场急救</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①创伤出血者迅速包扎止血，防止受伤人员流血过多</w:t>
            </w:r>
            <w:r>
              <w:rPr>
                <w:rFonts w:hint="default" w:ascii="Calibri" w:hAnsi="Calibri" w:eastAsia="黑体" w:cs="Calibri"/>
                <w:color w:val="000000"/>
                <w:kern w:val="0"/>
                <w:szCs w:val="21"/>
              </w:rPr>
              <w:t> </w:t>
            </w:r>
            <w:r>
              <w:rPr>
                <w:rFonts w:hint="eastAsia" w:ascii="黑体" w:hAnsi="黑体" w:eastAsia="黑体" w:cs="宋体"/>
                <w:color w:val="000000"/>
                <w:kern w:val="0"/>
                <w:szCs w:val="21"/>
              </w:rPr>
              <w:t>造成死亡事故发生。</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②受伤人员出现肢体骨折时，应尽量保持受伤的体位，</w:t>
            </w:r>
            <w:r>
              <w:rPr>
                <w:rFonts w:hint="default" w:ascii="Calibri" w:hAnsi="Calibri" w:eastAsia="黑体" w:cs="Calibri"/>
                <w:color w:val="000000"/>
                <w:kern w:val="0"/>
                <w:szCs w:val="21"/>
              </w:rPr>
              <w:t> </w:t>
            </w:r>
            <w:r>
              <w:rPr>
                <w:rFonts w:hint="eastAsia" w:ascii="黑体" w:hAnsi="黑体" w:eastAsia="黑体" w:cs="宋体"/>
                <w:color w:val="000000"/>
                <w:kern w:val="0"/>
                <w:szCs w:val="21"/>
              </w:rPr>
              <w:t>由医务人员对伤肢进行固定，并在其指导下采用正确的方式进行抬运，防止因救助方法不当导致伤情进一步加重。</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③受伤人员出现呼吸、心跳停止症状后，必须立即进行胸外按压或人工呼吸。</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④对重伤者不明伤害部位和伤害程度的，不要盲目进行抢救，以免引起更严重的伤害。</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⑤在做好事故紧急救助的同时，应注意保护事故现场，对相关信息和证据进行收集和整理，做好事故调查工作。</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报警方式</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厂内24小时值守电话：</w:t>
            </w:r>
            <w:r>
              <w:rPr>
                <w:rFonts w:hint="default" w:ascii="黑体" w:hAnsi="黑体" w:eastAsia="黑体" w:cs="宋体"/>
                <w:color w:val="000000"/>
                <w:kern w:val="0"/>
                <w:szCs w:val="21"/>
              </w:rPr>
              <w:t>XXXXXXX</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 xml:space="preserve">报警电话:110 </w:t>
            </w:r>
            <w:r>
              <w:rPr>
                <w:rFonts w:hint="default" w:ascii="Calibri" w:hAnsi="Calibri" w:eastAsia="黑体" w:cs="Calibri"/>
                <w:color w:val="000000"/>
                <w:kern w:val="0"/>
                <w:szCs w:val="21"/>
              </w:rPr>
              <w:t>  </w:t>
            </w:r>
            <w:r>
              <w:rPr>
                <w:rFonts w:hint="eastAsia" w:ascii="黑体" w:hAnsi="黑体" w:eastAsia="黑体" w:cs="宋体"/>
                <w:color w:val="000000"/>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trPr>
        <w:tc>
          <w:tcPr>
            <w:tcW w:w="3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注意事项</w:t>
            </w:r>
          </w:p>
        </w:tc>
        <w:tc>
          <w:tcPr>
            <w:tcW w:w="465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使用个人防护用品前，必须严格检查，损坏或磨损严重的必须及时更换。</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未经培训，不懂救援器材使用方法和安全注意事项的人员不得使用救援器材；使用前应检查抢险救援器材是否完好，不得使用有缺陷或或已失效的的抢险救援器材。</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（3）采取救援对策或措施方面的注意事项：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听从指挥，严禁擅自行动；一旦发现可能危及人员安全新情况时，应立即退出，重新制定可行方案。</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注重平时自救互救知识的学习；尽量由具有专业知识的人员实施救护，切忌盲目救护；</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现场人员佩戴防护器具；防护不到位，不能进入危险区域。</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清点人数；对救灾中受伤人员进行医疗观察；清点应急器材的使用情况，并及时更新和维护。</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其他需要特别警示的事项：及时发布有关事故信息。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7.3物体打击事故现场处置方案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699"/>
        <w:gridCol w:w="1473"/>
        <w:gridCol w:w="7173"/>
      </w:tblGrid>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物体打击</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生产车间、仓库等使用机械设备场所等。</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可能发生在任何时间段。</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引起人员伤亡等，影响范围为事发区域。</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厂内人员操作过程中失误；设备设施的焊接有瑕疵或腐蚀严重后未进行更换、维护；作业人员未佩戴好安全防护用品；货物堆垛太高；物品存放不平稳。</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造成人员操作失误引发机械伤害、车辆伤害等</w:t>
            </w:r>
          </w:p>
        </w:tc>
      </w:tr>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组长：车间主任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（1）发现可能或已受伤者，应立即高声呼叫求救；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（2）立即采取措施，使伤者脱离危险区域等；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（3）报告班组长或应急小组组长；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（4）接受并执行本应急小组的指令。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（3）及时将情况上报应急救援指挥部，接受并执行应急救援指挥部的指令。</w:t>
            </w:r>
          </w:p>
        </w:tc>
      </w:tr>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838"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①发现者应立即搬开压于伤者身上的重物，判读伤者有无骨折情况发生，如为轻伤，立即扶起伤者，采用厂区所配备的医院设施进行救治。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②若为重伤，且已超出厂区内医疗条件的承受范围，发现者应立即报告现场应急值班人员。</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③现场值班人员应上报应急救援指挥部，并拨打紧急救援电话120，向外求救。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④向上级有关部门报告事故情况。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（2）现场急救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当发生物体打击事故后，抢救的重点放在对颅脑损伤、胸部骨折和出血上进行处理。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发生物体打击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用绷带或布条包扎后，及时送往医院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③遇有创伤性出血的伤员，应迅速包扎止血，使伤员</w:t>
            </w:r>
            <w:r>
              <w:rPr>
                <w:rFonts w:hint="default" w:ascii="Calibri" w:hAnsi="Calibri" w:eastAsia="黑体" w:cs="Calibri"/>
                <w:kern w:val="0"/>
                <w:szCs w:val="21"/>
              </w:rPr>
              <w:t> </w:t>
            </w:r>
            <w:r>
              <w:rPr>
                <w:rFonts w:hint="eastAsia" w:ascii="黑体" w:hAnsi="黑体" w:eastAsia="黑体" w:cs="宋体"/>
                <w:kern w:val="0"/>
                <w:szCs w:val="21"/>
              </w:rPr>
              <w:t>保持在头低脚高的卧位，并注意保暖。</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厂内24小时值守电话：13708425976</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62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正确使用救护用品，如安全帽等。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①未经培训，不懂救援器材使用方法和安全注意事项的人员不得使用救援器材；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②使用前应检查抢险救援器材是否完好，不得使用有缺陷或或已失效的的抢险救援器材。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①现场人员在保证自身安全的前提下，采取积极有效的方法和措施进行救援；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②如事故发生在夜间，应迅速解决临时照明，以利于抢救，并避免扩大事故；</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③听从指挥，严禁擅自行动。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④一旦发现可能危及人员安全新情况时，应立即退出，重新制定可行方案。</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在自救或互救时，严禁各行其是和单独行动，提高警惕性，避免再生事故的发生。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①现场人员佩戴防护器具；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②防护不到位，不能进入危险区域。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做好现场检查、人员清点等工作；认真分析事故原因，制定防范措施，落实安全生产责任制，防止类似事故发生。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7.4高处坠落事故现场处置方案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699"/>
        <w:gridCol w:w="2228"/>
        <w:gridCol w:w="6418"/>
      </w:tblGrid>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高处坠落</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2m以上高度处作业。</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可能发生在任何时间段。</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引起人员伤亡等，影响范围为高处作业附近。</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（1）防护栏设置不规范、或强度不够。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（2）高处作业人员没有配戴安全带、绳等安全防护器具，或安全带、绳安全器具存在安全质量隐患。</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物体打击</w:t>
            </w:r>
          </w:p>
        </w:tc>
      </w:tr>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组长：车间主任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（1）发现可能或已受伤者，应立即高声呼叫求救；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（2）立即采取措施，使伤者脱离危险区域等；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（3）报告班组长或应急小组组长；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（4）接受并执行本应急小组的指令。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（3）及时将情况上报应急救援指挥部，接受并执行应急救援指挥部的指令。</w:t>
            </w:r>
          </w:p>
        </w:tc>
      </w:tr>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434"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①发现者应立即搬开压于伤者身上的重物，判读伤者有无骨折情况发生，如为轻伤，立即扶起伤者，采用厂区所配备的医院设施进行救治。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②若为重伤，且已超出厂区内医疗条件的承受范围，发现者应立即报告现场应急值班人员。</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③现场值班人员应上报应急救援指挥部，并拨打紧急救援电话120，向外求救。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④向上级有关部门报告事故情况。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（2）现场急救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当发生高处坠落事故后，抢救的重点放在对颅脑损伤、胸部骨折和出血上进行处理。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发生高处坠落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用绷带或布条包扎后，及时送往医院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（3）遇有创伤性出血的伤员，应迅速包扎止血，使伤员保持在头低脚高的卧位，并注意保暖。</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62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正确使用救护用品，如防护手套、安全帽等。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①未经培训，不懂救援器材使用方法和安全注意事项的人员不得使用救援器材；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②使用前应检查抢险救援器材是否完好，不得使用有缺陷或或已失效的的抢险救援器材。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①现场人员在保证自身安全的前提下，采取积极有效的方法和措施进行救援；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②如事故发生在夜间，应迅速解决临时照明，以利于抢救，并避免扩大事故；</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③听从指挥，严禁擅自行动。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④一旦发现可能危及人员安全新情况时，应立即退出，重新制定可行方案。</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在自救或互救时，严禁各行其是和单独行动，提高警惕性，避免再生事故的发生。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①现场人员佩戴防护器具；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②防护不到位，不能进入危险区域。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做好现场检查、人员清点等工作；认真分析事故原因，制定防范措施，落实安全生产责任制，防止类似事故发生。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7.5车辆伤害事故现场处置方案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557"/>
        <w:gridCol w:w="2652"/>
        <w:gridCol w:w="6136"/>
      </w:tblGrid>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车辆伤害</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事故发生的区域、地点和装置</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厂区道路、装卸区、上下班路上。</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该事故可能发生厂内在车辆道路运输、装卸货过程中，或厂内人员上下班过程中。</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人员受伤或死亡，影响范围为公司内区域、上下班路上。</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无证人员驾驶叉车；车辆超速行驶；车辆超载；上下班路上未按交通规则。</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厂房坍塌、火灾和爆炸。</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组长：车间或部门/车间负责人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（1）对伤员进行转移和紧急救治；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（2）疏散周边无关人员，设立警戒区；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（3）及时将事故信息报告应急救援指挥部，必要时直接向外部救援机构求援。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（3）及时将情况上报应急救援指挥部，接受并执行应急救援指挥部的指令。</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283"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①车辆压住伤者，应立即小心移开车辆，或用千斤顶</w:t>
            </w:r>
            <w:r>
              <w:rPr>
                <w:rFonts w:hint="default" w:ascii="Calibri" w:hAnsi="Calibri" w:eastAsia="黑体" w:cs="Calibri"/>
                <w:kern w:val="0"/>
                <w:szCs w:val="21"/>
              </w:rPr>
              <w:t> </w:t>
            </w:r>
            <w:r>
              <w:rPr>
                <w:rFonts w:hint="eastAsia" w:ascii="黑体" w:hAnsi="黑体" w:eastAsia="黑体" w:cs="宋体"/>
                <w:kern w:val="0"/>
                <w:szCs w:val="21"/>
              </w:rPr>
              <w:t>顶起车辆，将伤者小心移出。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②确认伤害程度较严重后，在组织进行应急抢救的同时，应立即上报指挥中心，调动相应救援力量进行救援。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③在判断伤情严重超出本单位救援力量时，应立即拨打120急救电话（注意说明受伤者的受伤部位和受伤情况，发生事件的区域或场所，以便让救护人员事先做好急救的准备）。</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（2）现场急救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①创伤出血者迅速包扎止血，防止受伤人员流血过多</w:t>
            </w:r>
            <w:r>
              <w:rPr>
                <w:rFonts w:hint="default" w:ascii="Calibri" w:hAnsi="Calibri" w:eastAsia="黑体" w:cs="Calibri"/>
                <w:kern w:val="0"/>
                <w:szCs w:val="21"/>
              </w:rPr>
              <w:t> </w:t>
            </w:r>
            <w:r>
              <w:rPr>
                <w:rFonts w:hint="eastAsia" w:ascii="黑体" w:hAnsi="黑体" w:eastAsia="黑体" w:cs="宋体"/>
                <w:kern w:val="0"/>
                <w:szCs w:val="21"/>
              </w:rPr>
              <w:t>造成死亡事故发生。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②受伤人员出现肢体骨折时，应尽量保持受伤的体位，</w:t>
            </w:r>
            <w:r>
              <w:rPr>
                <w:rFonts w:hint="default" w:ascii="Calibri" w:hAnsi="Calibri" w:eastAsia="黑体" w:cs="Calibri"/>
                <w:kern w:val="0"/>
                <w:szCs w:val="21"/>
              </w:rPr>
              <w:t> </w:t>
            </w:r>
            <w:r>
              <w:rPr>
                <w:rFonts w:hint="eastAsia" w:ascii="黑体" w:hAnsi="黑体" w:eastAsia="黑体" w:cs="宋体"/>
                <w:kern w:val="0"/>
                <w:szCs w:val="21"/>
              </w:rPr>
              <w:t>由医务人员对伤肢进行固定，并在其指导下采用正确的方式进行抬运，防止因救助方法不当导致伤情进一步加重。</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③受伤人员出现呼吸、心跳停止症状后，必须立即进行胸外按压或人工呼吸。</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④对重伤者不明伤害部位和伤害程度的，不要盲目进行抢救，以免引起更严重的伤害。</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⑤在做好事故紧急救助的同时，应注意保护事故现场，对相关信息和证据进行收集和整理，做好事故调查工作。</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29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70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（1）佩戴个人防护器具应注意防护用品的有效性。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（2）正确使用抢险救援器材，不得冒险和蛮干。</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（3）若受伤人员伤势严重，现场医疗条件不够，应尽快送往就近医院医治；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（4）在自救或互救时，严禁各行其是和单独行动，提高警惕性，避免再生事故的发生。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（5）现场人员在在保证自身安全的前提下，采取积极有效的方法和措施进行自救和互救。不具备抢救条件时应尽快组织撤离。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（6）应急救援结束后应对应急物资进行检查、处理、回收，确保发生突发性事故发生后应急物资的正常使用。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（7）若发生衍生事故，立即疏散围观人群，防止较大事故发生。及时发布有关事故信息。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7.6机械伤害事故现场处置方案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557"/>
        <w:gridCol w:w="1804"/>
        <w:gridCol w:w="6984"/>
      </w:tblGrid>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机械伤害</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事故发生的区域、地点和装置</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生产车间使用机械设备场所等。</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生产、检维修时间均有可能发生机械伤害事故。</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人员受伤或死亡，影响范围为公司内区域。</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机械设备声音异常；运行设备突然停止；作业人员马虎大意，违章操作。</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设备故障</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组长：部门/车间负责人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（1）按操作规程，停止运行的机械，对伤员进行转移和紧急救治；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（2）疏散周边无关人员，设立警戒区；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（3）及时将事故信息报告应急救援指挥部，必要时直接向外部救援机构求援。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（3）及时将情况上报应急救援指挥部，接受并执行应急救援指挥部的指令。</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现有人受伤后，必须立即停止运转的机械，向周围人员呼救，同时通知车间领导，以及拨打“120”等急救电话。报警时，应注意说明受伤者的受伤部位和受伤情况，发生事件的区域或场所，以便让救护人员事先做好急救的准备。</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（2)车间在组织进行应急抢救的同时，应立即上报本公司应急救援指挥部，启动应急预案和现场处置方案，最大限度的减少人员伤害和财产损失。</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（3）事故现场危害消除后，由应急组负责人宣布事故应急救援工作结束，并转入现场恢复、洗消等工作。</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737"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（1）发生机械伤害事故时应立即通过紧急停机按钮等方式切断设备电源。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（2）若出现创伤出血情况，应由现场人员进行简单包扎、止血等措施，防止受伤人员流血过多造成死亡事故发生。创伤出血者迅速包扎止血，送往医院救治。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发生断手、断指等严重情况时，对伤者伤口要进行包扎止血、止痛、进行半握拳状的功能固定。对断手、断指应用消毒或清洁敷料包好，忌将断指浸入酒精（乙醇）等消毒液中，以防细胞变质。将包好的断手、断指放在无泄漏的塑料袋内，扎紧好袋口，在袋周围放在冰块，速随伤者送医院抢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（4）若肢体卷入设备内，如果肢体被卡在设备内，不可用倒转设备的方法取出肢体，妥善的方法是拆除设备部件，无法拆除时拨打当地119请求救援。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（5）发生头皮撕裂伤可采取以下急救措施：及时对伤者进行抢救，采取止痛及其他对症措施；用生理盐水冲洗有伤部位，用消毒大纱布块、消毒棉花紧紧包扎，压迫止血；送医院进一步治疗。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（6）受伤人员出现肢体骨折时，应尽量保持受伤的体位，由医务人员对伤肢进行固定，并在其指导下采用正确的方式进行抬运，防止因救助方法不当导致伤情进一步加重。</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（7）受伤人员出现呼吸、心跳停止症状后，必须立即进行胸外按压或人工呼吸。</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（8）在做好事故紧急救助的同时，应注意保护事故现场，对相关信息和证据进行收集和整理，做好事故调查工作。</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29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70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使用个人防护用品前，必须严格检查，损坏或磨损严重的必须及时更换。</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1）未经培训，不懂救援器材使用方法和安全注意事项的人员不得使用救援器材；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2）使用前应检查抢险救援器材是否完好，不得使用有缺陷或或已失效的的抢险救援器材。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1）听从指挥，严禁擅自行动；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2）一旦发现可能危及人员安全新情况时，应立即退出，重新制定可行方案。</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1）注重平时自救互救知识的学习；</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2）尽量由具有专业知识的人员实施救护，切忌盲目救护；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1）现场人员佩戴防护器具；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2）防护不到位，不能进入危险区域。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清点人数；对救灾中受伤人员进行医疗观察；清点应急器材的使用情况，并及时更新和维护。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7.7容器爆炸事故现场处置方案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557"/>
        <w:gridCol w:w="1804"/>
        <w:gridCol w:w="6984"/>
      </w:tblGrid>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压力容器爆炸</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事故发生的区域、地点和装置</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使用压力容器场所。</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空压机运行时。</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引起气瓶爆炸，一旦容器发生爆炸，壳体可能裂成碎块或碎片向四周飞散而造成危害，并且会产生冲击波，冲击波可将建筑物摧毁，使设备、管道遭到严重破坏，远处的门窗玻璃破碎，冲击波与碎片的危害一样可导致周围人员伤亡。影响范围为公司内区域。</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压力容器本身存在缺陷，如容器构材内部有裂纹、容器焊缝有虚焊和漏焊现象；压力容器、压力管道受压超过设计承压，压力表显示失真，安全阀校验设置压力有误或没有正常起跳等；压力容器、压力管道腐蚀严重，承压能力下降；检修不良，维护管理不善，安全附件检测失效。</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火灾爆炸事故、物体打击等。</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组长：部门/车间负责人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（1）对伤员进行转移和紧急救治；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（2）对发生的事故迅速做出正确判断，采取相应措施迅速切断事故源，防止事故态势扩大；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（3）报告班组长或应急小组组长；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（4）接受并执行本应急小组的指令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（3）及时将情况上报应急指挥部，接受并执行应急指挥部的指令。</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737"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（1）气瓶一旦发生爆炸，且立即疏散爆炸场所作业人员；</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（2）若容器爆炸造成作业人员损伤，应立即将伤员送至工厂医务室进行救治；对危重伤员无力救治的，应迅速转诊，或呼叫120急救。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（3）若发生建筑物倒塌压埋人员，要立即进行施救，并向工厂领导及有关部门报告，请求支援。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（4）为了安全施救，对爆炸残骸等过热金属部件进行降温。</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（5）爆炸造成断电、停水时，应快速恢复供水系统，保证消防用水。</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29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70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1）选择防护用品应针对防护要求，正确选择符合要求的防护用品。</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2）救援和工作人员必须使用可靠的个体防护用品。</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3）佩戴防护用品的人员在使用前，应认真阅读产品使用说明书，确认其使用范围、有效期限等内容，熟悉其使用、维护和保养方法。</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4）防护用品应有专人管理，负责维护保养。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5）在有毒有害气体的环境中工作时，应尽量采取通风措施，排除有毒有害气体，避免佩带呼吸器工作等。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救护人员应配备齐全各种抢险救援器材、设备，平时应加强维护，确保各种器材、设备能够正常使用。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现场自救和互救的原则应包括安全撤离，妥善避险；沉着冷静，控制情绪；互相鼓励，互相帮助；团结协作，服从指挥。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1）注重平时自救互救知识的学习；</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2）尽量由具有专业知识的人员实施救护，切忌盲目救护；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1）根据事故类型、事故大小确定需要的救援力量和装备器材；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2）根据灾区现场情况，制定救援人员安全防护措施。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当事故得到有效控制，伤亡人员全部救出或转移，设备、设施处于受控状态，环境有害因素得到有效监测和处置达标，由应急总指挥宣布事故应救援工作结束，并转入现场恢复、障碍消除等工作。</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1）事故波及范围区域划定，警戒线设置，安排人员现场值守；</w:t>
            </w:r>
          </w:p>
          <w:p>
            <w:pPr>
              <w:pStyle w:val="11"/>
              <w:keepNext w:val="0"/>
              <w:keepLines w:val="0"/>
              <w:widowControl/>
              <w:numPr>
                <w:ilvl w:val="0"/>
                <w:numId w:val="1"/>
              </w:numPr>
              <w:suppressLineNumbers w:val="0"/>
              <w:spacing w:before="0" w:beforeAutospacing="0" w:after="0" w:afterAutospacing="0"/>
              <w:ind w:right="0" w:firstLineChars="0"/>
              <w:jc w:val="left"/>
              <w:rPr>
                <w:rFonts w:hint="default" w:ascii="宋体" w:hAnsi="宋体" w:eastAsia="宋体" w:cs="宋体"/>
                <w:kern w:val="0"/>
                <w:sz w:val="24"/>
                <w:szCs w:val="24"/>
              </w:rPr>
            </w:pPr>
            <w:r>
              <w:rPr>
                <w:rFonts w:hint="eastAsia" w:ascii="黑体" w:hAnsi="黑体" w:eastAsia="黑体" w:cs="宋体"/>
                <w:kern w:val="0"/>
                <w:szCs w:val="21"/>
              </w:rPr>
              <w:t>事故现场人员撤离路线变化等重要地点标识。</w:t>
            </w:r>
          </w:p>
        </w:tc>
      </w:tr>
    </w:tbl>
    <w:p>
      <w:pPr>
        <w:rPr>
          <w:rFonts w:ascii="黑体" w:hAnsi="黑体" w:eastAsia="黑体"/>
          <w:b/>
          <w:bCs/>
          <w:sz w:val="32"/>
          <w:szCs w:val="32"/>
        </w:rPr>
      </w:pPr>
      <w:bookmarkStart w:id="24" w:name="_Toc123284798"/>
      <w:bookmarkStart w:id="25" w:name="_Hlk136008330"/>
    </w:p>
    <w:p>
      <w:pPr>
        <w:rPr>
          <w:rFonts w:ascii="黑体" w:hAnsi="黑体" w:eastAsia="黑体"/>
          <w:b/>
          <w:bCs/>
          <w:sz w:val="32"/>
          <w:szCs w:val="32"/>
        </w:rPr>
      </w:pPr>
      <w:r>
        <w:rPr>
          <w:rFonts w:hint="eastAsia" w:ascii="黑体" w:hAnsi="黑体" w:eastAsia="黑体"/>
          <w:b/>
          <w:bCs/>
          <w:sz w:val="32"/>
          <w:szCs w:val="32"/>
        </w:rPr>
        <w:t xml:space="preserve">第五篇 </w:t>
      </w:r>
      <w:r>
        <w:rPr>
          <w:rFonts w:ascii="黑体" w:hAnsi="黑体" w:eastAsia="黑体"/>
          <w:b/>
          <w:bCs/>
          <w:sz w:val="32"/>
          <w:szCs w:val="32"/>
        </w:rPr>
        <w:t xml:space="preserve"> </w:t>
      </w:r>
      <w:r>
        <w:rPr>
          <w:rFonts w:hint="eastAsia" w:ascii="黑体" w:hAnsi="黑体" w:eastAsia="黑体"/>
          <w:b/>
          <w:bCs/>
          <w:sz w:val="32"/>
          <w:szCs w:val="32"/>
        </w:rPr>
        <w:t>违法违规法律责任</w:t>
      </w:r>
      <w:bookmarkEnd w:id="24"/>
      <w:bookmarkEnd w:id="25"/>
    </w:p>
    <w:p>
      <w:pPr>
        <w:ind w:firstLine="560" w:firstLineChars="200"/>
        <w:rPr>
          <w:rFonts w:ascii="仿宋" w:hAnsi="仿宋" w:eastAsia="仿宋"/>
          <w:sz w:val="28"/>
          <w:szCs w:val="28"/>
        </w:rPr>
      </w:pPr>
      <w:r>
        <w:rPr>
          <w:rFonts w:hint="eastAsia" w:ascii="仿宋" w:hAnsi="仿宋" w:eastAsia="仿宋"/>
          <w:sz w:val="28"/>
          <w:szCs w:val="28"/>
          <w:lang w:eastAsia="zh-CN"/>
        </w:rPr>
        <w:t>一、</w:t>
      </w:r>
      <w:r>
        <w:rPr>
          <w:rFonts w:ascii="仿宋" w:hAnsi="仿宋" w:eastAsia="仿宋"/>
          <w:sz w:val="28"/>
          <w:szCs w:val="28"/>
        </w:rPr>
        <w:t>《报废机动车回收管理办法》（中华人民共和国国务院令第715号）</w:t>
      </w:r>
    </w:p>
    <w:p>
      <w:pPr>
        <w:ind w:firstLine="560" w:firstLineChars="200"/>
        <w:rPr>
          <w:rFonts w:ascii="仿宋" w:hAnsi="仿宋" w:eastAsia="仿宋"/>
          <w:sz w:val="28"/>
          <w:szCs w:val="28"/>
        </w:rPr>
      </w:pPr>
      <w:r>
        <w:rPr>
          <w:rFonts w:hint="eastAsia" w:ascii="仿宋" w:hAnsi="仿宋" w:eastAsia="仿宋"/>
          <w:sz w:val="28"/>
          <w:szCs w:val="28"/>
        </w:rPr>
        <w:t>《报废汽车回收管理办法》第十二条：报废汽车拥有单位或者个人应当及时将报废汽车交售给报废汽车回收企业。</w:t>
      </w:r>
    </w:p>
    <w:p>
      <w:pPr>
        <w:rPr>
          <w:rFonts w:ascii="仿宋" w:hAnsi="仿宋" w:eastAsia="仿宋"/>
          <w:sz w:val="28"/>
          <w:szCs w:val="28"/>
        </w:rPr>
      </w:pPr>
      <w:r>
        <w:rPr>
          <w:rFonts w:hint="eastAsia" w:ascii="仿宋" w:hAnsi="仿宋" w:eastAsia="仿宋"/>
          <w:sz w:val="28"/>
          <w:szCs w:val="28"/>
        </w:rPr>
        <w:t>任何单位或者个人不得将报废汽车出售、赠予或者以其他方式转让给非报废汽车回收企业的单位或者个人；不得自行拆解报废汽车。</w:t>
      </w:r>
    </w:p>
    <w:p>
      <w:pPr>
        <w:ind w:firstLine="560" w:firstLineChars="200"/>
        <w:rPr>
          <w:rFonts w:ascii="仿宋" w:hAnsi="仿宋" w:eastAsia="仿宋"/>
          <w:sz w:val="28"/>
          <w:szCs w:val="28"/>
        </w:rPr>
      </w:pPr>
      <w:r>
        <w:rPr>
          <w:rFonts w:hint="eastAsia" w:ascii="仿宋" w:hAnsi="仿宋" w:eastAsia="仿宋"/>
          <w:sz w:val="28"/>
          <w:szCs w:val="28"/>
        </w:rPr>
        <w:t>《报废汽车回收管理办法》第二十二条：违反本办法第十二条的规定，将报废汽车出售、赠予或者以其他方式转让给非报废汽车回收企业的单位或者个人的，或者自行拆解报废汽车的，由公安机关没收违法所得，并处2000元以上2万元以下的罚款。属经营单位的，吊销营业执照。</w:t>
      </w:r>
    </w:p>
    <w:p>
      <w:pPr>
        <w:ind w:firstLine="560" w:firstLineChars="200"/>
        <w:rPr>
          <w:rFonts w:ascii="仿宋" w:hAnsi="仿宋" w:eastAsia="仿宋"/>
          <w:sz w:val="28"/>
          <w:szCs w:val="28"/>
        </w:rPr>
      </w:pPr>
      <w:r>
        <w:rPr>
          <w:rFonts w:hint="eastAsia" w:ascii="仿宋" w:hAnsi="仿宋" w:eastAsia="仿宋"/>
          <w:sz w:val="28"/>
          <w:szCs w:val="28"/>
          <w:lang w:eastAsia="zh-CN"/>
        </w:rPr>
        <w:t>二、</w:t>
      </w:r>
      <w:r>
        <w:rPr>
          <w:rFonts w:ascii="仿宋" w:hAnsi="仿宋" w:eastAsia="仿宋"/>
          <w:sz w:val="28"/>
          <w:szCs w:val="28"/>
        </w:rPr>
        <w:t>《报废机动车回收管理办法实施细则》（中华人民共和国商务部令2020年第2号）</w:t>
      </w:r>
    </w:p>
    <w:p>
      <w:pPr>
        <w:ind w:firstLine="560" w:firstLineChars="200"/>
        <w:rPr>
          <w:rFonts w:ascii="仿宋" w:hAnsi="仿宋" w:eastAsia="仿宋"/>
          <w:sz w:val="28"/>
          <w:szCs w:val="28"/>
        </w:rPr>
      </w:pPr>
      <w:r>
        <w:rPr>
          <w:rFonts w:hint="eastAsia" w:ascii="仿宋" w:hAnsi="仿宋" w:eastAsia="仿宋"/>
          <w:sz w:val="28"/>
          <w:szCs w:val="28"/>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pPr>
        <w:ind w:firstLine="560" w:firstLineChars="200"/>
        <w:rPr>
          <w:rFonts w:ascii="仿宋" w:hAnsi="仿宋" w:eastAsia="仿宋"/>
          <w:sz w:val="28"/>
          <w:szCs w:val="28"/>
        </w:rPr>
      </w:pPr>
      <w:r>
        <w:rPr>
          <w:rFonts w:hint="eastAsia" w:ascii="仿宋" w:hAnsi="仿宋" w:eastAsia="仿宋"/>
          <w:sz w:val="28"/>
          <w:szCs w:val="28"/>
        </w:rPr>
        <w:t>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ind w:firstLine="560" w:firstLineChars="200"/>
        <w:rPr>
          <w:rFonts w:ascii="仿宋" w:hAnsi="仿宋" w:eastAsia="仿宋"/>
          <w:sz w:val="28"/>
          <w:szCs w:val="28"/>
        </w:rPr>
      </w:pPr>
      <w:r>
        <w:rPr>
          <w:rFonts w:hint="eastAsia" w:ascii="仿宋" w:hAnsi="仿宋" w:eastAsia="仿宋"/>
          <w:sz w:val="28"/>
          <w:szCs w:val="28"/>
        </w:rPr>
        <w:t>违反本细则第七条第二款规定，机动车生产企业未按照国家有关规定承担生产者责任向回收拆解企业提供相关技术支持的，由县级以上地方工业和信息化主管部门责令改正，并处1万元以上3万元以下的罚款。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第四十一条 违反本细则第十四条规定，回收拆解企业涂改、出租、出借或者以其他形式非法转让《资质认定书》的，由县级以上地方商务主管部门责令改正，并处1万元以上3万元以下的罚款。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第四十二条 违反本细则第十五条第一款规定，回收拆解企业未按照要求备案分支机构的，由分支机构注册登记所在地县级以上地方商务主管部门责令改正，并处1万元以上3万元以下的罚款。</w:t>
      </w:r>
    </w:p>
    <w:p>
      <w:pPr>
        <w:rPr>
          <w:rFonts w:ascii="仿宋" w:hAnsi="仿宋" w:eastAsia="仿宋"/>
          <w:sz w:val="28"/>
          <w:szCs w:val="28"/>
        </w:rPr>
      </w:pPr>
      <w:r>
        <w:rPr>
          <w:rFonts w:hint="eastAsia" w:ascii="仿宋" w:hAnsi="仿宋" w:eastAsia="仿宋"/>
          <w:sz w:val="28"/>
          <w:szCs w:val="28"/>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p>
      <w:pPr>
        <w:ind w:firstLine="560" w:firstLineChars="200"/>
        <w:rPr>
          <w:rFonts w:ascii="仿宋" w:hAnsi="仿宋" w:eastAsia="仿宋"/>
          <w:sz w:val="28"/>
          <w:szCs w:val="28"/>
        </w:rPr>
      </w:pPr>
      <w:r>
        <w:rPr>
          <w:rFonts w:hint="eastAsia" w:ascii="仿宋" w:hAnsi="仿宋" w:eastAsia="仿宋"/>
          <w:sz w:val="28"/>
          <w:szCs w:val="28"/>
        </w:rPr>
        <w:t>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pPr>
        <w:rPr>
          <w:rFonts w:ascii="仿宋" w:hAnsi="仿宋" w:eastAsia="仿宋"/>
          <w:sz w:val="28"/>
          <w:szCs w:val="28"/>
        </w:rPr>
      </w:pPr>
      <w:r>
        <w:rPr>
          <w:rFonts w:hint="eastAsia" w:ascii="仿宋" w:hAnsi="仿宋" w:eastAsia="仿宋"/>
          <w:sz w:val="28"/>
          <w:szCs w:val="28"/>
        </w:rPr>
        <w:t>因违反前款规定，被追究刑事责任或者两年内被治安管理处罚两次以上的，由原发证部门吊销《资质认定书》。</w:t>
      </w:r>
    </w:p>
    <w:p>
      <w:pPr>
        <w:ind w:firstLine="560" w:firstLineChars="200"/>
        <w:rPr>
          <w:rFonts w:ascii="仿宋" w:hAnsi="仿宋" w:eastAsia="仿宋"/>
          <w:sz w:val="28"/>
          <w:szCs w:val="28"/>
        </w:rPr>
      </w:pPr>
      <w:r>
        <w:rPr>
          <w:rFonts w:hint="eastAsia" w:ascii="仿宋" w:hAnsi="仿宋" w:eastAsia="仿宋"/>
          <w:sz w:val="28"/>
          <w:szCs w:val="28"/>
        </w:rPr>
        <w:t>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p>
      <w:pPr>
        <w:ind w:firstLine="560" w:firstLineChars="200"/>
        <w:rPr>
          <w:rFonts w:ascii="仿宋" w:hAnsi="仿宋" w:eastAsia="仿宋"/>
          <w:sz w:val="28"/>
          <w:szCs w:val="28"/>
        </w:rPr>
      </w:pPr>
      <w:r>
        <w:rPr>
          <w:rFonts w:hint="eastAsia" w:ascii="仿宋" w:hAnsi="仿宋" w:eastAsia="仿宋"/>
          <w:sz w:val="28"/>
          <w:szCs w:val="28"/>
        </w:rPr>
        <w:t>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p>
      <w:pPr>
        <w:ind w:firstLine="560" w:firstLineChars="200"/>
        <w:rPr>
          <w:rFonts w:ascii="仿宋" w:hAnsi="仿宋" w:eastAsia="仿宋"/>
          <w:sz w:val="28"/>
          <w:szCs w:val="28"/>
        </w:rPr>
      </w:pPr>
      <w:r>
        <w:rPr>
          <w:rFonts w:hint="eastAsia" w:ascii="仿宋" w:hAnsi="仿宋" w:eastAsia="仿宋"/>
          <w:sz w:val="28"/>
          <w:szCs w:val="28"/>
        </w:rPr>
        <w:t>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第四十七条 回收拆解企业违反环境保护法律、法规和强制性标准，污染环境的，由生态环境主管部门按照《管理办法》第二十四条规定责令限期改正，并依法予以处罚；拒不改正或者逾期未改正的，由原发证部门吊销《资质认定书》。</w:t>
      </w:r>
    </w:p>
    <w:p>
      <w:pPr>
        <w:ind w:firstLine="560" w:firstLineChars="200"/>
        <w:rPr>
          <w:rFonts w:ascii="仿宋" w:hAnsi="仿宋" w:eastAsia="仿宋"/>
          <w:sz w:val="28"/>
          <w:szCs w:val="28"/>
        </w:rPr>
      </w:pPr>
      <w:r>
        <w:rPr>
          <w:rFonts w:hint="eastAsia" w:ascii="仿宋" w:hAnsi="仿宋" w:eastAsia="仿宋"/>
          <w:sz w:val="28"/>
          <w:szCs w:val="28"/>
        </w:rPr>
        <w:t>回收拆解企业不再符合本细则第八条规定有关环境保护相关认定条件的，由生态环境主管部门责令限期改正，并依法予以处罚；拒不改正或者逾期未改正的，由原发证部门撤销《资质认定书》。</w:t>
      </w:r>
    </w:p>
    <w:p>
      <w:pPr>
        <w:rPr>
          <w:rFonts w:ascii="仿宋" w:hAnsi="仿宋" w:eastAsia="仿宋"/>
          <w:sz w:val="28"/>
          <w:szCs w:val="28"/>
        </w:rPr>
      </w:pPr>
      <w:r>
        <w:rPr>
          <w:rFonts w:hint="eastAsia" w:ascii="仿宋" w:hAnsi="仿宋" w:eastAsia="仿宋"/>
          <w:sz w:val="28"/>
          <w:szCs w:val="28"/>
        </w:rPr>
        <w:t>回收拆解企业违反本细则第二十五条规定的，由生态环境主管部门依法予以处罚。</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第四十八条 违反本细则第二十六条规定，回收拆解企业未按照要求建立报废机动车零部件销售台账并如实记录“五大总成”信息并上传信息系统的，由县级以上地方商务主管部门按照《管理办法》第</w:t>
      </w:r>
      <w:r>
        <w:rPr>
          <w:rFonts w:hint="eastAsia" w:ascii="仿宋" w:hAnsi="仿宋" w:eastAsia="仿宋"/>
          <w:sz w:val="28"/>
          <w:szCs w:val="28"/>
          <w:lang w:val="en-US" w:eastAsia="zh-CN"/>
        </w:rPr>
        <w:t xml:space="preserve">  </w:t>
      </w:r>
    </w:p>
    <w:p>
      <w:pPr>
        <w:rPr>
          <w:rFonts w:ascii="仿宋" w:hAnsi="仿宋" w:eastAsia="仿宋"/>
          <w:sz w:val="28"/>
          <w:szCs w:val="28"/>
        </w:rPr>
      </w:pPr>
      <w:r>
        <w:rPr>
          <w:rFonts w:hint="eastAsia" w:ascii="仿宋" w:hAnsi="仿宋" w:eastAsia="仿宋"/>
          <w:sz w:val="28"/>
          <w:szCs w:val="28"/>
        </w:rPr>
        <w:t>二十三条规定责令改正，并处1万元以上5万元以下的罚款；情节严重的，责令停业整顿。</w:t>
      </w:r>
    </w:p>
    <w:p>
      <w:pPr>
        <w:ind w:firstLine="560" w:firstLineChars="200"/>
        <w:rPr>
          <w:rFonts w:ascii="仿宋" w:hAnsi="仿宋" w:eastAsia="仿宋"/>
          <w:sz w:val="28"/>
          <w:szCs w:val="28"/>
        </w:rPr>
      </w:pPr>
      <w:r>
        <w:rPr>
          <w:rFonts w:hint="eastAsia" w:ascii="仿宋" w:hAnsi="仿宋" w:eastAsia="仿宋"/>
          <w:sz w:val="28"/>
          <w:szCs w:val="28"/>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ind w:firstLine="560" w:firstLineChars="200"/>
        <w:rPr>
          <w:rFonts w:ascii="仿宋" w:hAnsi="仿宋" w:eastAsia="仿宋"/>
          <w:sz w:val="28"/>
          <w:szCs w:val="28"/>
        </w:rPr>
      </w:pPr>
      <w:r>
        <w:rPr>
          <w:rFonts w:hint="eastAsia" w:ascii="仿宋" w:hAnsi="仿宋" w:eastAsia="仿宋"/>
          <w:sz w:val="28"/>
          <w:szCs w:val="28"/>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第五十一条 违反本细则第三十一条规定，机动车维修经营者承修已报废的机动车的，由县级以上道路运输管理机构责令改正；有违法所得的，没收违法所得，处违法所得2倍以上10倍以下的罚款；没有违法所得或者违法所得不足1万元的，处2万元以上5万元以下的罚款，没收报废机动车；情节严重的，由县级以上道路运输管理机构责令停业整顿；构成犯罪的，依法追究刑事责任。</w:t>
      </w:r>
    </w:p>
    <w:p>
      <w:pPr>
        <w:ind w:firstLine="560" w:firstLineChars="200"/>
        <w:rPr>
          <w:rFonts w:ascii="仿宋" w:hAnsi="仿宋" w:eastAsia="仿宋"/>
          <w:sz w:val="28"/>
          <w:szCs w:val="28"/>
        </w:rPr>
      </w:pPr>
      <w:r>
        <w:rPr>
          <w:rFonts w:hint="eastAsia" w:ascii="仿宋" w:hAnsi="仿宋" w:eastAsia="仿宋"/>
          <w:sz w:val="28"/>
          <w:szCs w:val="28"/>
        </w:rPr>
        <w:t>第五十二条 违反本细则第三十七条规定，买卖或者伪造、变造《资质认定书》的，由县级以上地方公安机关依法给予治安管理处罚。</w:t>
      </w:r>
    </w:p>
    <w:p>
      <w:pPr>
        <w:rPr>
          <w:rFonts w:ascii="仿宋" w:hAnsi="仿宋" w:eastAsia="仿宋"/>
          <w:sz w:val="28"/>
          <w:szCs w:val="28"/>
        </w:rPr>
      </w:pPr>
      <w:r>
        <w:rPr>
          <w:rFonts w:hint="eastAsia" w:ascii="仿宋" w:hAnsi="仿宋" w:eastAsia="仿宋"/>
          <w:sz w:val="28"/>
          <w:szCs w:val="28"/>
        </w:rPr>
        <w:t>买卖或者伪造、变造《报废机动车回收证明》的，由县级以上地方公安机关按照《治安管理处罚法》予以治安管理处罚。</w:t>
      </w:r>
    </w:p>
    <w:p>
      <w:pPr>
        <w:ind w:firstLine="560" w:firstLineChars="200"/>
        <w:rPr>
          <w:rFonts w:ascii="仿宋" w:hAnsi="仿宋" w:eastAsia="仿宋"/>
          <w:sz w:val="28"/>
          <w:szCs w:val="28"/>
        </w:rPr>
      </w:pPr>
      <w:r>
        <w:rPr>
          <w:rFonts w:hint="eastAsia" w:ascii="仿宋" w:hAnsi="仿宋" w:eastAsia="仿宋"/>
          <w:sz w:val="28"/>
          <w:szCs w:val="28"/>
        </w:rPr>
        <w:t>第五十三条 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p>
      <w:pPr>
        <w:ind w:firstLine="560" w:firstLineChars="200"/>
        <w:rPr>
          <w:rFonts w:ascii="仿宋" w:hAnsi="仿宋" w:eastAsia="仿宋"/>
          <w:sz w:val="28"/>
          <w:szCs w:val="28"/>
        </w:rPr>
      </w:pPr>
      <w:r>
        <w:rPr>
          <w:rFonts w:hint="eastAsia" w:ascii="仿宋" w:hAnsi="仿宋" w:eastAsia="仿宋"/>
          <w:sz w:val="28"/>
          <w:szCs w:val="28"/>
        </w:rPr>
        <w:t>第五十四条 各级商务、发展改革、工业和信息化、公安、生态环境、交通运输、市场监管等部门及其工作人员应当按照《管理办法》和本细则规定履行职责。违反相关规定的，按照《管理办法》第二十五条规定追究责任。任何单位和个人有权对相关部门及其工作人员的违法违规行为进行举报。</w:t>
      </w:r>
    </w:p>
    <w:p>
      <w:pPr>
        <w:rPr>
          <w:rFonts w:ascii="仿宋" w:hAnsi="仿宋" w:eastAsia="仿宋"/>
          <w:sz w:val="28"/>
          <w:szCs w:val="28"/>
        </w:rPr>
      </w:pPr>
    </w:p>
    <w:p>
      <w:pPr>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auto"/>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910024"/>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7D5F"/>
    <w:multiLevelType w:val="multilevel"/>
    <w:tmpl w:val="26897D5F"/>
    <w:lvl w:ilvl="0" w:tentative="0">
      <w:start w:val="2"/>
      <w:numFmt w:val="decimal"/>
      <w:lvlText w:val="%1）"/>
      <w:lvlJc w:val="left"/>
      <w:pPr>
        <w:ind w:left="720" w:hanging="720"/>
      </w:pPr>
      <w:rPr>
        <w:rFonts w:hint="default" w:ascii="黑体" w:hAnsi="黑体" w:eastAsia="黑体"/>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ODE2Y2U4MWYxMzdiZjlhMDlhNjNkOGVhMmJkMzMifQ=="/>
  </w:docVars>
  <w:rsids>
    <w:rsidRoot w:val="00C627A0"/>
    <w:rsid w:val="000276E6"/>
    <w:rsid w:val="00065F71"/>
    <w:rsid w:val="00090B5B"/>
    <w:rsid w:val="000B5D84"/>
    <w:rsid w:val="000E6B75"/>
    <w:rsid w:val="002B1B07"/>
    <w:rsid w:val="0037173C"/>
    <w:rsid w:val="00372F32"/>
    <w:rsid w:val="003D4067"/>
    <w:rsid w:val="00451CD7"/>
    <w:rsid w:val="0046667F"/>
    <w:rsid w:val="004C4ED5"/>
    <w:rsid w:val="00590603"/>
    <w:rsid w:val="00591E92"/>
    <w:rsid w:val="005D001C"/>
    <w:rsid w:val="0068230E"/>
    <w:rsid w:val="00720FF9"/>
    <w:rsid w:val="00756A82"/>
    <w:rsid w:val="007A4D55"/>
    <w:rsid w:val="0080381F"/>
    <w:rsid w:val="00823466"/>
    <w:rsid w:val="00824EEC"/>
    <w:rsid w:val="008B29AF"/>
    <w:rsid w:val="008C4CF8"/>
    <w:rsid w:val="008D11D8"/>
    <w:rsid w:val="008E7838"/>
    <w:rsid w:val="0092758E"/>
    <w:rsid w:val="00BB66D7"/>
    <w:rsid w:val="00C627A0"/>
    <w:rsid w:val="00C97181"/>
    <w:rsid w:val="00CA49A4"/>
    <w:rsid w:val="00D701C8"/>
    <w:rsid w:val="00E615F3"/>
    <w:rsid w:val="00F01160"/>
    <w:rsid w:val="00FA1C9C"/>
    <w:rsid w:val="00FE2A28"/>
    <w:rsid w:val="00FF3FF9"/>
    <w:rsid w:val="04BC3AF3"/>
    <w:rsid w:val="0C91478E"/>
    <w:rsid w:val="0CB94656"/>
    <w:rsid w:val="10B27FF1"/>
    <w:rsid w:val="11734617"/>
    <w:rsid w:val="2EC8340B"/>
    <w:rsid w:val="319A1227"/>
    <w:rsid w:val="38874ACF"/>
    <w:rsid w:val="3FFB0B9C"/>
    <w:rsid w:val="48EA5EAF"/>
    <w:rsid w:val="523B036A"/>
    <w:rsid w:val="548825BE"/>
    <w:rsid w:val="5B5D7C55"/>
    <w:rsid w:val="722A3062"/>
    <w:rsid w:val="765C667D"/>
    <w:rsid w:val="7950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r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91</Pages>
  <Words>7498</Words>
  <Characters>42739</Characters>
  <Lines>356</Lines>
  <Paragraphs>100</Paragraphs>
  <TotalTime>9</TotalTime>
  <ScaleCrop>false</ScaleCrop>
  <LinksUpToDate>false</LinksUpToDate>
  <CharactersWithSpaces>50137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2023-05-29T02:15:00Z</dcterms:created>
  <dc:creator>李宏彬</dc:creator>
  <cp:lastModifiedBy>杜杜❤️</cp:lastModifiedBy>
  <dcterms:modified xsi:type="dcterms:W3CDTF">2023-12-15T06:33:34Z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F1D0E9C0D3C6496BBCD78CB6D565D9E3_13</vt:lpwstr>
  </property>
</Properties>
</file>